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BC13" w14:textId="7F16FDAB" w:rsidR="007A10AB" w:rsidRDefault="006038EF" w:rsidP="00297F6B">
      <w:pPr>
        <w:jc w:val="center"/>
      </w:pPr>
      <w:r>
        <w:rPr>
          <w:noProof/>
        </w:rPr>
        <mc:AlternateContent>
          <mc:Choice Requires="wps">
            <w:drawing>
              <wp:anchor distT="0" distB="0" distL="114300" distR="114300" simplePos="0" relativeHeight="251628544" behindDoc="0" locked="0" layoutInCell="1" allowOverlap="1" wp14:anchorId="300E7CD0" wp14:editId="7E6651E9">
                <wp:simplePos x="0" y="0"/>
                <wp:positionH relativeFrom="column">
                  <wp:posOffset>-582295</wp:posOffset>
                </wp:positionH>
                <wp:positionV relativeFrom="paragraph">
                  <wp:posOffset>4109720</wp:posOffset>
                </wp:positionV>
                <wp:extent cx="6893560" cy="635"/>
                <wp:effectExtent l="0" t="0" r="0" b="0"/>
                <wp:wrapSquare wrapText="bothSides"/>
                <wp:docPr id="1150070757" name="Text Box 1"/>
                <wp:cNvGraphicFramePr/>
                <a:graphic xmlns:a="http://schemas.openxmlformats.org/drawingml/2006/main">
                  <a:graphicData uri="http://schemas.microsoft.com/office/word/2010/wordprocessingShape">
                    <wps:wsp>
                      <wps:cNvSpPr txBox="1"/>
                      <wps:spPr>
                        <a:xfrm>
                          <a:off x="0" y="0"/>
                          <a:ext cx="6893560" cy="635"/>
                        </a:xfrm>
                        <a:prstGeom prst="rect">
                          <a:avLst/>
                        </a:prstGeom>
                        <a:solidFill>
                          <a:prstClr val="white"/>
                        </a:solidFill>
                        <a:ln>
                          <a:noFill/>
                        </a:ln>
                      </wps:spPr>
                      <wps:txbx>
                        <w:txbxContent>
                          <w:p w14:paraId="2470BEE1" w14:textId="2AE97EF5" w:rsidR="006038EF" w:rsidRPr="0011352D" w:rsidRDefault="006038EF" w:rsidP="006038EF">
                            <w:pPr>
                              <w:pStyle w:val="Caption"/>
                              <w:jc w:val="center"/>
                              <w:rPr>
                                <w:noProof/>
                              </w:rPr>
                            </w:pPr>
                            <w:r>
                              <w:t>20th Bolton Memorial Day Parade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00E7CD0" id="_x0000_t202" coordsize="21600,21600" o:spt="202" path="m,l,21600r21600,l21600,xe">
                <v:stroke joinstyle="miter"/>
                <v:path gradientshapeok="t" o:connecttype="rect"/>
              </v:shapetype>
              <v:shape id="Text Box 1" o:spid="_x0000_s1026" type="#_x0000_t202" style="position:absolute;left:0;text-align:left;margin-left:-45.85pt;margin-top:323.6pt;width:542.8pt;height:.0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" stroked="f">
                <v:textbox style="mso-fit-shape-to-text:t" inset="0,0,0,0">
                  <w:txbxContent>
                    <w:p w14:paraId="2470BEE1" w14:textId="2AE97EF5" w:rsidR="006038EF" w:rsidRPr="0011352D" w:rsidRDefault="006038EF" w:rsidP="006038EF">
                      <w:pPr>
                        <w:pStyle w:val="Caption"/>
                        <w:jc w:val="center"/>
                        <w:rPr>
                          <w:noProof/>
                        </w:rPr>
                      </w:pPr>
                      <w:r>
                        <w:t>20th Bolton Memorial Day Parade</w:t>
                      </w:r>
                    </w:p>
                  </w:txbxContent>
                </v:textbox>
                <w10:wrap type="square"/>
              </v:shape>
            </w:pict>
          </mc:Fallback>
        </mc:AlternateContent>
      </w:r>
      <w:r>
        <w:rPr>
          <w:noProof/>
        </w:rPr>
        <w:drawing>
          <wp:anchor distT="0" distB="0" distL="114300" distR="114300" simplePos="0" relativeHeight="251621376" behindDoc="0" locked="0" layoutInCell="1" allowOverlap="1" wp14:anchorId="5E66E860" wp14:editId="6E6F8CD8">
            <wp:simplePos x="0" y="0"/>
            <wp:positionH relativeFrom="margin">
              <wp:align>center</wp:align>
            </wp:positionH>
            <wp:positionV relativeFrom="margin">
              <wp:posOffset>419100</wp:posOffset>
            </wp:positionV>
            <wp:extent cx="6893560" cy="3633896"/>
            <wp:effectExtent l="0" t="0" r="2540" b="5080"/>
            <wp:wrapSquare wrapText="bothSides"/>
            <wp:docPr id="29761426"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1426" name="Picture 2" descr="A group of people posing for a phot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3560" cy="3633896"/>
                    </a:xfrm>
                    <a:prstGeom prst="rect">
                      <a:avLst/>
                    </a:prstGeom>
                    <a:noFill/>
                    <a:ln>
                      <a:noFill/>
                    </a:ln>
                  </pic:spPr>
                </pic:pic>
              </a:graphicData>
            </a:graphic>
          </wp:anchor>
        </w:drawing>
      </w:r>
    </w:p>
    <w:p w14:paraId="71DE00AD" w14:textId="72019655" w:rsidR="00297F6B" w:rsidRDefault="00297F6B" w:rsidP="00297F6B">
      <w:pPr>
        <w:jc w:val="center"/>
      </w:pPr>
    </w:p>
    <w:p w14:paraId="216FDF1B" w14:textId="0E393F46" w:rsidR="00297F6B" w:rsidRPr="000F0C02" w:rsidRDefault="00E0394D" w:rsidP="006038EF">
      <w:pPr>
        <w:jc w:val="center"/>
        <w:rPr>
          <w:b/>
          <w:bCs/>
          <w:sz w:val="36"/>
          <w:szCs w:val="36"/>
        </w:rPr>
      </w:pPr>
      <w:r w:rsidRPr="000F0C02">
        <w:rPr>
          <w:b/>
          <w:bCs/>
          <w:sz w:val="36"/>
          <w:szCs w:val="36"/>
        </w:rPr>
        <w:t>20</w:t>
      </w:r>
      <w:r w:rsidRPr="000F0C02">
        <w:rPr>
          <w:b/>
          <w:bCs/>
          <w:sz w:val="36"/>
          <w:szCs w:val="36"/>
          <w:vertAlign w:val="superscript"/>
        </w:rPr>
        <w:t>th</w:t>
      </w:r>
      <w:r w:rsidRPr="000F0C02">
        <w:rPr>
          <w:b/>
          <w:bCs/>
          <w:sz w:val="36"/>
          <w:szCs w:val="36"/>
        </w:rPr>
        <w:t xml:space="preserve"> Bolton </w:t>
      </w:r>
      <w:r w:rsidR="00CC2EA1" w:rsidRPr="000F0C02">
        <w:rPr>
          <w:b/>
          <w:bCs/>
          <w:sz w:val="36"/>
          <w:szCs w:val="36"/>
        </w:rPr>
        <w:t xml:space="preserve">(St Thomas </w:t>
      </w:r>
      <w:proofErr w:type="spellStart"/>
      <w:r w:rsidR="00CC2EA1" w:rsidRPr="000F0C02">
        <w:rPr>
          <w:b/>
          <w:bCs/>
          <w:sz w:val="36"/>
          <w:szCs w:val="36"/>
        </w:rPr>
        <w:t>Chequerbent</w:t>
      </w:r>
      <w:proofErr w:type="spellEnd"/>
      <w:r w:rsidR="00CC2EA1" w:rsidRPr="000F0C02">
        <w:rPr>
          <w:b/>
          <w:bCs/>
          <w:sz w:val="36"/>
          <w:szCs w:val="36"/>
        </w:rPr>
        <w:t>)</w:t>
      </w:r>
      <w:r w:rsidR="000F0C02" w:rsidRPr="000F0C02">
        <w:rPr>
          <w:b/>
          <w:bCs/>
          <w:sz w:val="36"/>
          <w:szCs w:val="36"/>
        </w:rPr>
        <w:t xml:space="preserve"> Scout Group</w:t>
      </w:r>
    </w:p>
    <w:p w14:paraId="6F0B1689" w14:textId="77777777" w:rsidR="00F21410" w:rsidRDefault="000F0C02" w:rsidP="006038EF">
      <w:pPr>
        <w:jc w:val="center"/>
        <w:rPr>
          <w:b/>
          <w:bCs/>
          <w:sz w:val="36"/>
          <w:szCs w:val="36"/>
        </w:rPr>
      </w:pPr>
      <w:r w:rsidRPr="000F0C02">
        <w:rPr>
          <w:b/>
          <w:bCs/>
          <w:sz w:val="36"/>
          <w:szCs w:val="36"/>
        </w:rPr>
        <w:t xml:space="preserve">Annual General Meeting </w:t>
      </w:r>
    </w:p>
    <w:p w14:paraId="7FE93617" w14:textId="0A9D1EB9" w:rsidR="000F0C02" w:rsidRPr="000F0C02" w:rsidRDefault="000F0C02" w:rsidP="006038EF">
      <w:pPr>
        <w:jc w:val="center"/>
        <w:rPr>
          <w:b/>
          <w:bCs/>
          <w:sz w:val="36"/>
          <w:szCs w:val="36"/>
        </w:rPr>
      </w:pPr>
      <w:r w:rsidRPr="000F0C02">
        <w:rPr>
          <w:b/>
          <w:bCs/>
          <w:sz w:val="36"/>
          <w:szCs w:val="36"/>
        </w:rPr>
        <w:t>202</w:t>
      </w:r>
      <w:r w:rsidR="003A2010">
        <w:rPr>
          <w:b/>
          <w:bCs/>
          <w:sz w:val="36"/>
          <w:szCs w:val="36"/>
        </w:rPr>
        <w:t>3</w:t>
      </w:r>
      <w:r w:rsidRPr="000F0C02">
        <w:rPr>
          <w:b/>
          <w:bCs/>
          <w:sz w:val="36"/>
          <w:szCs w:val="36"/>
        </w:rPr>
        <w:t>-202</w:t>
      </w:r>
      <w:r w:rsidR="003A2010">
        <w:rPr>
          <w:b/>
          <w:bCs/>
          <w:sz w:val="36"/>
          <w:szCs w:val="36"/>
        </w:rPr>
        <w:t>4</w:t>
      </w:r>
    </w:p>
    <w:p w14:paraId="32A84019" w14:textId="214E5B45" w:rsidR="000F0C02" w:rsidRDefault="00F21410" w:rsidP="006038EF">
      <w:pPr>
        <w:jc w:val="center"/>
        <w:rPr>
          <w:b/>
          <w:bCs/>
          <w:sz w:val="36"/>
          <w:szCs w:val="36"/>
        </w:rPr>
      </w:pPr>
      <w:r>
        <w:rPr>
          <w:b/>
          <w:bCs/>
          <w:noProof/>
          <w:sz w:val="36"/>
          <w:szCs w:val="36"/>
        </w:rPr>
        <w:drawing>
          <wp:anchor distT="0" distB="0" distL="114300" distR="114300" simplePos="0" relativeHeight="251648000" behindDoc="0" locked="0" layoutInCell="1" allowOverlap="1" wp14:anchorId="011043A9" wp14:editId="34F9BFB0">
            <wp:simplePos x="0" y="0"/>
            <wp:positionH relativeFrom="margin">
              <wp:posOffset>-228600</wp:posOffset>
            </wp:positionH>
            <wp:positionV relativeFrom="margin">
              <wp:posOffset>7495540</wp:posOffset>
            </wp:positionV>
            <wp:extent cx="1725930" cy="485775"/>
            <wp:effectExtent l="0" t="0" r="7620" b="9525"/>
            <wp:wrapSquare wrapText="bothSides"/>
            <wp:docPr id="796375035"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75035" name="Picture 6" descr="A blue and black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5930" cy="485775"/>
                    </a:xfrm>
                    <a:prstGeom prst="rect">
                      <a:avLst/>
                    </a:prstGeom>
                  </pic:spPr>
                </pic:pic>
              </a:graphicData>
            </a:graphic>
          </wp:anchor>
        </w:drawing>
      </w:r>
      <w:r>
        <w:rPr>
          <w:b/>
          <w:bCs/>
          <w:noProof/>
          <w:sz w:val="36"/>
          <w:szCs w:val="36"/>
        </w:rPr>
        <w:drawing>
          <wp:anchor distT="0" distB="0" distL="114300" distR="114300" simplePos="0" relativeHeight="251693056" behindDoc="0" locked="0" layoutInCell="1" allowOverlap="1" wp14:anchorId="7C1BF4AF" wp14:editId="64C0012B">
            <wp:simplePos x="0" y="0"/>
            <wp:positionH relativeFrom="margin">
              <wp:posOffset>4121785</wp:posOffset>
            </wp:positionH>
            <wp:positionV relativeFrom="margin">
              <wp:posOffset>7552690</wp:posOffset>
            </wp:positionV>
            <wp:extent cx="2127250" cy="390525"/>
            <wp:effectExtent l="0" t="0" r="6350" b="9525"/>
            <wp:wrapSquare wrapText="bothSides"/>
            <wp:docPr id="1116107155"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07155" name="Picture 4" descr="A blue and black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7250" cy="390525"/>
                    </a:xfrm>
                    <a:prstGeom prst="rect">
                      <a:avLst/>
                    </a:prstGeom>
                  </pic:spPr>
                </pic:pic>
              </a:graphicData>
            </a:graphic>
          </wp:anchor>
        </w:drawing>
      </w:r>
      <w:r>
        <w:rPr>
          <w:b/>
          <w:bCs/>
          <w:noProof/>
          <w:sz w:val="36"/>
          <w:szCs w:val="36"/>
        </w:rPr>
        <w:drawing>
          <wp:anchor distT="0" distB="0" distL="114300" distR="114300" simplePos="0" relativeHeight="251671552" behindDoc="0" locked="0" layoutInCell="1" allowOverlap="1" wp14:anchorId="478B7D9F" wp14:editId="0BE17E89">
            <wp:simplePos x="0" y="0"/>
            <wp:positionH relativeFrom="margin">
              <wp:align>center</wp:align>
            </wp:positionH>
            <wp:positionV relativeFrom="margin">
              <wp:posOffset>7409815</wp:posOffset>
            </wp:positionV>
            <wp:extent cx="1428750" cy="552450"/>
            <wp:effectExtent l="0" t="0" r="0" b="0"/>
            <wp:wrapSquare wrapText="bothSides"/>
            <wp:docPr id="1779431099" name="Picture 5"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31099" name="Picture 5" descr="A green and black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0" cy="552450"/>
                    </a:xfrm>
                    <a:prstGeom prst="rect">
                      <a:avLst/>
                    </a:prstGeom>
                  </pic:spPr>
                </pic:pic>
              </a:graphicData>
            </a:graphic>
          </wp:anchor>
        </w:drawing>
      </w:r>
      <w:r w:rsidR="000F0C02" w:rsidRPr="000F0C02">
        <w:rPr>
          <w:b/>
          <w:bCs/>
          <w:sz w:val="36"/>
          <w:szCs w:val="36"/>
        </w:rPr>
        <w:t>2</w:t>
      </w:r>
      <w:r w:rsidR="003A2010">
        <w:rPr>
          <w:b/>
          <w:bCs/>
          <w:sz w:val="36"/>
          <w:szCs w:val="36"/>
        </w:rPr>
        <w:t>0</w:t>
      </w:r>
      <w:r w:rsidR="000F0C02" w:rsidRPr="000F0C02">
        <w:rPr>
          <w:b/>
          <w:bCs/>
          <w:sz w:val="36"/>
          <w:szCs w:val="36"/>
          <w:vertAlign w:val="superscript"/>
        </w:rPr>
        <w:t>th</w:t>
      </w:r>
      <w:r w:rsidR="000F0C02" w:rsidRPr="000F0C02">
        <w:rPr>
          <w:b/>
          <w:bCs/>
          <w:sz w:val="36"/>
          <w:szCs w:val="36"/>
        </w:rPr>
        <w:t xml:space="preserve"> </w:t>
      </w:r>
      <w:r w:rsidR="003A2010">
        <w:rPr>
          <w:b/>
          <w:bCs/>
          <w:sz w:val="36"/>
          <w:szCs w:val="36"/>
        </w:rPr>
        <w:t>November</w:t>
      </w:r>
      <w:r w:rsidR="000F0C02" w:rsidRPr="000F0C02">
        <w:rPr>
          <w:b/>
          <w:bCs/>
          <w:sz w:val="36"/>
          <w:szCs w:val="36"/>
        </w:rPr>
        <w:t xml:space="preserve"> 2024</w:t>
      </w:r>
    </w:p>
    <w:p w14:paraId="6503EA9A" w14:textId="77777777" w:rsidR="00D36BB4" w:rsidRDefault="00D36BB4" w:rsidP="00C77B31">
      <w:pPr>
        <w:spacing w:line="240" w:lineRule="auto"/>
        <w:jc w:val="center"/>
        <w:rPr>
          <w:b/>
          <w:bCs/>
          <w:sz w:val="36"/>
          <w:szCs w:val="36"/>
        </w:rPr>
      </w:pPr>
    </w:p>
    <w:p w14:paraId="60D91C33" w14:textId="3B00808D" w:rsidR="00D36BB4" w:rsidRDefault="00C77B31" w:rsidP="006038EF">
      <w:pPr>
        <w:jc w:val="center"/>
        <w:rPr>
          <w:b/>
          <w:bCs/>
          <w:color w:val="7414DC"/>
          <w:sz w:val="36"/>
          <w:szCs w:val="36"/>
        </w:rPr>
      </w:pPr>
      <w:r>
        <w:rPr>
          <w:b/>
          <w:bCs/>
          <w:noProof/>
          <w:sz w:val="36"/>
          <w:szCs w:val="36"/>
        </w:rPr>
        <w:drawing>
          <wp:anchor distT="0" distB="0" distL="114300" distR="114300" simplePos="0" relativeHeight="251702272" behindDoc="0" locked="0" layoutInCell="1" allowOverlap="1" wp14:anchorId="301290DB" wp14:editId="5962280B">
            <wp:simplePos x="0" y="0"/>
            <wp:positionH relativeFrom="margin">
              <wp:align>center</wp:align>
            </wp:positionH>
            <wp:positionV relativeFrom="margin">
              <wp:posOffset>8343265</wp:posOffset>
            </wp:positionV>
            <wp:extent cx="2336800" cy="323850"/>
            <wp:effectExtent l="0" t="0" r="0" b="0"/>
            <wp:wrapSquare wrapText="bothSides"/>
            <wp:docPr id="1942969291"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69291" name="Picture 3" descr="A black background with white text&#10;&#10;Description automatically generated"/>
                    <pic:cNvPicPr/>
                  </pic:nvPicPr>
                  <pic:blipFill rotWithShape="1">
                    <a:blip r:embed="rId15">
                      <a:extLst>
                        <a:ext uri="{28A0092B-C50C-407E-A947-70E740481C1C}">
                          <a14:useLocalDpi xmlns:a14="http://schemas.microsoft.com/office/drawing/2010/main" val="0"/>
                        </a:ext>
                      </a:extLst>
                    </a:blip>
                    <a:srcRect t="42800" r="400" b="43400"/>
                    <a:stretch/>
                  </pic:blipFill>
                  <pic:spPr bwMode="auto">
                    <a:xfrm>
                      <a:off x="0" y="0"/>
                      <a:ext cx="2336800" cy="323850"/>
                    </a:xfrm>
                    <a:prstGeom prst="rect">
                      <a:avLst/>
                    </a:prstGeom>
                    <a:ln>
                      <a:noFill/>
                    </a:ln>
                    <a:extLst>
                      <a:ext uri="{53640926-AAD7-44D8-BBD7-CCE9431645EC}">
                        <a14:shadowObscured xmlns:a14="http://schemas.microsoft.com/office/drawing/2010/main"/>
                      </a:ext>
                    </a:extLst>
                  </pic:spPr>
                </pic:pic>
              </a:graphicData>
            </a:graphic>
          </wp:anchor>
        </w:drawing>
      </w:r>
      <w:r w:rsidR="000B771B" w:rsidRPr="000B771B">
        <w:rPr>
          <w:b/>
          <w:bCs/>
          <w:color w:val="7414DC"/>
          <w:sz w:val="36"/>
          <w:szCs w:val="36"/>
        </w:rPr>
        <w:t>www.20thbolton.org</w:t>
      </w:r>
    </w:p>
    <w:p w14:paraId="2B3E347D" w14:textId="77777777" w:rsidR="000B771B" w:rsidRDefault="000B771B" w:rsidP="006038EF">
      <w:pPr>
        <w:jc w:val="center"/>
        <w:rPr>
          <w:b/>
          <w:bCs/>
          <w:color w:val="7414DC"/>
          <w:sz w:val="36"/>
          <w:szCs w:val="36"/>
        </w:rPr>
      </w:pPr>
    </w:p>
    <w:p w14:paraId="45A2A341" w14:textId="77777777" w:rsidR="000B771B" w:rsidRDefault="000B771B" w:rsidP="006038EF">
      <w:pPr>
        <w:jc w:val="center"/>
        <w:rPr>
          <w:b/>
          <w:bCs/>
          <w:color w:val="7414DC"/>
          <w:sz w:val="36"/>
          <w:szCs w:val="36"/>
        </w:rPr>
      </w:pPr>
    </w:p>
    <w:p w14:paraId="5F3F950B" w14:textId="77777777" w:rsidR="000B771B" w:rsidRDefault="000B771B" w:rsidP="006038EF">
      <w:pPr>
        <w:jc w:val="center"/>
        <w:rPr>
          <w:b/>
          <w:bCs/>
          <w:color w:val="7414DC"/>
          <w:sz w:val="36"/>
          <w:szCs w:val="36"/>
        </w:rPr>
      </w:pPr>
    </w:p>
    <w:p w14:paraId="7C62F5F6" w14:textId="77777777" w:rsidR="000B771B" w:rsidRDefault="000B771B" w:rsidP="0047117B"/>
    <w:sdt>
      <w:sdtPr>
        <w:rPr>
          <w:rFonts w:asciiTheme="minorHAnsi" w:eastAsiaTheme="minorHAnsi" w:hAnsiTheme="minorHAnsi" w:cstheme="minorBidi"/>
          <w:color w:val="auto"/>
          <w:sz w:val="22"/>
          <w:szCs w:val="22"/>
          <w:lang w:val="en-GB"/>
        </w:rPr>
        <w:id w:val="-1500270925"/>
        <w:docPartObj>
          <w:docPartGallery w:val="Table of Contents"/>
          <w:docPartUnique/>
        </w:docPartObj>
      </w:sdtPr>
      <w:sdtEndPr>
        <w:rPr>
          <w:b/>
          <w:bCs/>
          <w:noProof/>
        </w:rPr>
      </w:sdtEndPr>
      <w:sdtContent>
        <w:p w14:paraId="7BF48120" w14:textId="2D3B3416" w:rsidR="003160B4" w:rsidRDefault="003160B4">
          <w:pPr>
            <w:pStyle w:val="TOCHeading"/>
          </w:pPr>
          <w:r>
            <w:t>Contents</w:t>
          </w:r>
        </w:p>
        <w:p w14:paraId="3AF771CE" w14:textId="73D2427D" w:rsidR="00B47C95" w:rsidRDefault="003160B4">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6935725" w:history="1">
            <w:r w:rsidR="00B47C95" w:rsidRPr="000D6322">
              <w:rPr>
                <w:rStyle w:val="Hyperlink"/>
                <w:noProof/>
              </w:rPr>
              <w:t>AGM Agenda</w:t>
            </w:r>
            <w:r w:rsidR="00B47C95">
              <w:rPr>
                <w:noProof/>
                <w:webHidden/>
              </w:rPr>
              <w:tab/>
            </w:r>
            <w:r w:rsidR="00B47C95">
              <w:rPr>
                <w:noProof/>
                <w:webHidden/>
              </w:rPr>
              <w:fldChar w:fldCharType="begin"/>
            </w:r>
            <w:r w:rsidR="00B47C95">
              <w:rPr>
                <w:noProof/>
                <w:webHidden/>
              </w:rPr>
              <w:instrText xml:space="preserve"> PAGEREF _Toc156935725 \h </w:instrText>
            </w:r>
            <w:r w:rsidR="00B47C95">
              <w:rPr>
                <w:noProof/>
                <w:webHidden/>
              </w:rPr>
            </w:r>
            <w:r w:rsidR="00B47C95">
              <w:rPr>
                <w:noProof/>
                <w:webHidden/>
              </w:rPr>
              <w:fldChar w:fldCharType="separate"/>
            </w:r>
            <w:r w:rsidR="0001048C">
              <w:rPr>
                <w:noProof/>
                <w:webHidden/>
              </w:rPr>
              <w:t>3</w:t>
            </w:r>
            <w:r w:rsidR="00B47C95">
              <w:rPr>
                <w:noProof/>
                <w:webHidden/>
              </w:rPr>
              <w:fldChar w:fldCharType="end"/>
            </w:r>
          </w:hyperlink>
        </w:p>
        <w:p w14:paraId="41D5C108" w14:textId="0B502607" w:rsidR="00B47C95" w:rsidRDefault="00B47C95">
          <w:pPr>
            <w:pStyle w:val="TOC1"/>
            <w:tabs>
              <w:tab w:val="right" w:leader="dot" w:pos="9016"/>
            </w:tabs>
            <w:rPr>
              <w:rFonts w:eastAsiaTheme="minorEastAsia"/>
              <w:noProof/>
              <w:kern w:val="2"/>
              <w:lang w:eastAsia="en-GB"/>
              <w14:ligatures w14:val="standardContextual"/>
            </w:rPr>
          </w:pPr>
          <w:hyperlink w:anchor="_Toc156935726" w:history="1">
            <w:r w:rsidRPr="000D6322">
              <w:rPr>
                <w:rStyle w:val="Hyperlink"/>
                <w:noProof/>
              </w:rPr>
              <w:t>Chairs Report</w:t>
            </w:r>
            <w:r>
              <w:rPr>
                <w:noProof/>
                <w:webHidden/>
              </w:rPr>
              <w:tab/>
            </w:r>
            <w:r>
              <w:rPr>
                <w:noProof/>
                <w:webHidden/>
              </w:rPr>
              <w:fldChar w:fldCharType="begin"/>
            </w:r>
            <w:r>
              <w:rPr>
                <w:noProof/>
                <w:webHidden/>
              </w:rPr>
              <w:instrText xml:space="preserve"> PAGEREF _Toc156935726 \h </w:instrText>
            </w:r>
            <w:r>
              <w:rPr>
                <w:noProof/>
                <w:webHidden/>
              </w:rPr>
            </w:r>
            <w:r>
              <w:rPr>
                <w:noProof/>
                <w:webHidden/>
              </w:rPr>
              <w:fldChar w:fldCharType="separate"/>
            </w:r>
            <w:r w:rsidR="0001048C">
              <w:rPr>
                <w:noProof/>
                <w:webHidden/>
              </w:rPr>
              <w:t>4</w:t>
            </w:r>
            <w:r>
              <w:rPr>
                <w:noProof/>
                <w:webHidden/>
              </w:rPr>
              <w:fldChar w:fldCharType="end"/>
            </w:r>
          </w:hyperlink>
        </w:p>
        <w:p w14:paraId="405B178A" w14:textId="6245DEF3" w:rsidR="00B47C95" w:rsidRDefault="00B47C95">
          <w:pPr>
            <w:pStyle w:val="TOC1"/>
            <w:tabs>
              <w:tab w:val="right" w:leader="dot" w:pos="9016"/>
            </w:tabs>
            <w:rPr>
              <w:rFonts w:eastAsiaTheme="minorEastAsia"/>
              <w:noProof/>
              <w:kern w:val="2"/>
              <w:lang w:eastAsia="en-GB"/>
              <w14:ligatures w14:val="standardContextual"/>
            </w:rPr>
          </w:pPr>
          <w:hyperlink w:anchor="_Toc156935727" w:history="1">
            <w:r w:rsidRPr="000D6322">
              <w:rPr>
                <w:rStyle w:val="Hyperlink"/>
                <w:noProof/>
              </w:rPr>
              <w:t>Beaver Leader Report</w:t>
            </w:r>
            <w:r>
              <w:rPr>
                <w:noProof/>
                <w:webHidden/>
              </w:rPr>
              <w:tab/>
            </w:r>
            <w:r>
              <w:rPr>
                <w:noProof/>
                <w:webHidden/>
              </w:rPr>
              <w:fldChar w:fldCharType="begin"/>
            </w:r>
            <w:r>
              <w:rPr>
                <w:noProof/>
                <w:webHidden/>
              </w:rPr>
              <w:instrText xml:space="preserve"> PAGEREF _Toc156935727 \h </w:instrText>
            </w:r>
            <w:r>
              <w:rPr>
                <w:noProof/>
                <w:webHidden/>
              </w:rPr>
            </w:r>
            <w:r>
              <w:rPr>
                <w:noProof/>
                <w:webHidden/>
              </w:rPr>
              <w:fldChar w:fldCharType="separate"/>
            </w:r>
            <w:r w:rsidR="0001048C">
              <w:rPr>
                <w:noProof/>
                <w:webHidden/>
              </w:rPr>
              <w:t>5</w:t>
            </w:r>
            <w:r>
              <w:rPr>
                <w:noProof/>
                <w:webHidden/>
              </w:rPr>
              <w:fldChar w:fldCharType="end"/>
            </w:r>
          </w:hyperlink>
        </w:p>
        <w:p w14:paraId="01A2D57D" w14:textId="30FA9715" w:rsidR="00B47C95" w:rsidRDefault="00B47C95">
          <w:pPr>
            <w:pStyle w:val="TOC1"/>
            <w:tabs>
              <w:tab w:val="right" w:leader="dot" w:pos="9016"/>
            </w:tabs>
            <w:rPr>
              <w:rFonts w:eastAsiaTheme="minorEastAsia"/>
              <w:noProof/>
              <w:kern w:val="2"/>
              <w:lang w:eastAsia="en-GB"/>
              <w14:ligatures w14:val="standardContextual"/>
            </w:rPr>
          </w:pPr>
          <w:hyperlink w:anchor="_Toc156935728" w:history="1">
            <w:r w:rsidRPr="000D6322">
              <w:rPr>
                <w:rStyle w:val="Hyperlink"/>
                <w:noProof/>
              </w:rPr>
              <w:t>Cubs Leader Report</w:t>
            </w:r>
            <w:r>
              <w:rPr>
                <w:noProof/>
                <w:webHidden/>
              </w:rPr>
              <w:tab/>
            </w:r>
            <w:r>
              <w:rPr>
                <w:noProof/>
                <w:webHidden/>
              </w:rPr>
              <w:fldChar w:fldCharType="begin"/>
            </w:r>
            <w:r>
              <w:rPr>
                <w:noProof/>
                <w:webHidden/>
              </w:rPr>
              <w:instrText xml:space="preserve"> PAGEREF _Toc156935728 \h </w:instrText>
            </w:r>
            <w:r>
              <w:rPr>
                <w:noProof/>
                <w:webHidden/>
              </w:rPr>
            </w:r>
            <w:r>
              <w:rPr>
                <w:noProof/>
                <w:webHidden/>
              </w:rPr>
              <w:fldChar w:fldCharType="separate"/>
            </w:r>
            <w:r w:rsidR="0001048C">
              <w:rPr>
                <w:noProof/>
                <w:webHidden/>
              </w:rPr>
              <w:t>7</w:t>
            </w:r>
            <w:r>
              <w:rPr>
                <w:noProof/>
                <w:webHidden/>
              </w:rPr>
              <w:fldChar w:fldCharType="end"/>
            </w:r>
          </w:hyperlink>
        </w:p>
        <w:p w14:paraId="5EE4D368" w14:textId="6C915B75" w:rsidR="00B47C95" w:rsidRDefault="00B47C95">
          <w:pPr>
            <w:pStyle w:val="TOC1"/>
            <w:tabs>
              <w:tab w:val="right" w:leader="dot" w:pos="9016"/>
            </w:tabs>
            <w:rPr>
              <w:rFonts w:eastAsiaTheme="minorEastAsia"/>
              <w:noProof/>
              <w:kern w:val="2"/>
              <w:lang w:eastAsia="en-GB"/>
              <w14:ligatures w14:val="standardContextual"/>
            </w:rPr>
          </w:pPr>
          <w:hyperlink w:anchor="_Toc156935729" w:history="1">
            <w:r w:rsidRPr="000D6322">
              <w:rPr>
                <w:rStyle w:val="Hyperlink"/>
                <w:noProof/>
              </w:rPr>
              <w:t>Scout Leader Report</w:t>
            </w:r>
            <w:r>
              <w:rPr>
                <w:noProof/>
                <w:webHidden/>
              </w:rPr>
              <w:tab/>
            </w:r>
            <w:r>
              <w:rPr>
                <w:noProof/>
                <w:webHidden/>
              </w:rPr>
              <w:fldChar w:fldCharType="begin"/>
            </w:r>
            <w:r>
              <w:rPr>
                <w:noProof/>
                <w:webHidden/>
              </w:rPr>
              <w:instrText xml:space="preserve"> PAGEREF _Toc156935729 \h </w:instrText>
            </w:r>
            <w:r>
              <w:rPr>
                <w:noProof/>
                <w:webHidden/>
              </w:rPr>
            </w:r>
            <w:r>
              <w:rPr>
                <w:noProof/>
                <w:webHidden/>
              </w:rPr>
              <w:fldChar w:fldCharType="separate"/>
            </w:r>
            <w:r w:rsidR="0001048C">
              <w:rPr>
                <w:noProof/>
                <w:webHidden/>
              </w:rPr>
              <w:t>8</w:t>
            </w:r>
            <w:r>
              <w:rPr>
                <w:noProof/>
                <w:webHidden/>
              </w:rPr>
              <w:fldChar w:fldCharType="end"/>
            </w:r>
          </w:hyperlink>
        </w:p>
        <w:p w14:paraId="0B8F2310" w14:textId="6D54F3D0" w:rsidR="00B47C95" w:rsidRDefault="00B47C95">
          <w:pPr>
            <w:pStyle w:val="TOC1"/>
            <w:tabs>
              <w:tab w:val="right" w:leader="dot" w:pos="9016"/>
            </w:tabs>
            <w:rPr>
              <w:rFonts w:eastAsiaTheme="minorEastAsia"/>
              <w:noProof/>
              <w:kern w:val="2"/>
              <w:lang w:eastAsia="en-GB"/>
              <w14:ligatures w14:val="standardContextual"/>
            </w:rPr>
          </w:pPr>
          <w:hyperlink w:anchor="_Toc156935730" w:history="1">
            <w:r w:rsidRPr="000D6322">
              <w:rPr>
                <w:rStyle w:val="Hyperlink"/>
                <w:noProof/>
              </w:rPr>
              <w:t>Explorer Leader Report</w:t>
            </w:r>
            <w:r>
              <w:rPr>
                <w:noProof/>
                <w:webHidden/>
              </w:rPr>
              <w:tab/>
            </w:r>
            <w:r>
              <w:rPr>
                <w:noProof/>
                <w:webHidden/>
              </w:rPr>
              <w:fldChar w:fldCharType="begin"/>
            </w:r>
            <w:r>
              <w:rPr>
                <w:noProof/>
                <w:webHidden/>
              </w:rPr>
              <w:instrText xml:space="preserve"> PAGEREF _Toc156935730 \h </w:instrText>
            </w:r>
            <w:r>
              <w:rPr>
                <w:noProof/>
                <w:webHidden/>
              </w:rPr>
            </w:r>
            <w:r>
              <w:rPr>
                <w:noProof/>
                <w:webHidden/>
              </w:rPr>
              <w:fldChar w:fldCharType="separate"/>
            </w:r>
            <w:r w:rsidR="0001048C">
              <w:rPr>
                <w:noProof/>
                <w:webHidden/>
              </w:rPr>
              <w:t>9</w:t>
            </w:r>
            <w:r>
              <w:rPr>
                <w:noProof/>
                <w:webHidden/>
              </w:rPr>
              <w:fldChar w:fldCharType="end"/>
            </w:r>
          </w:hyperlink>
        </w:p>
        <w:p w14:paraId="0D40D96F" w14:textId="63B1C688" w:rsidR="00B47C95" w:rsidRDefault="00B47C95">
          <w:pPr>
            <w:pStyle w:val="TOC1"/>
            <w:tabs>
              <w:tab w:val="right" w:leader="dot" w:pos="9016"/>
            </w:tabs>
            <w:rPr>
              <w:rFonts w:eastAsiaTheme="minorEastAsia"/>
              <w:noProof/>
              <w:kern w:val="2"/>
              <w:lang w:eastAsia="en-GB"/>
              <w14:ligatures w14:val="standardContextual"/>
            </w:rPr>
          </w:pPr>
          <w:hyperlink w:anchor="_Toc156935731" w:history="1">
            <w:r w:rsidRPr="000D6322">
              <w:rPr>
                <w:rStyle w:val="Hyperlink"/>
                <w:noProof/>
              </w:rPr>
              <w:t>Group Scout Leader Report</w:t>
            </w:r>
            <w:r>
              <w:rPr>
                <w:noProof/>
                <w:webHidden/>
              </w:rPr>
              <w:tab/>
            </w:r>
            <w:r>
              <w:rPr>
                <w:noProof/>
                <w:webHidden/>
              </w:rPr>
              <w:fldChar w:fldCharType="begin"/>
            </w:r>
            <w:r>
              <w:rPr>
                <w:noProof/>
                <w:webHidden/>
              </w:rPr>
              <w:instrText xml:space="preserve"> PAGEREF _Toc156935731 \h </w:instrText>
            </w:r>
            <w:r>
              <w:rPr>
                <w:noProof/>
                <w:webHidden/>
              </w:rPr>
            </w:r>
            <w:r>
              <w:rPr>
                <w:noProof/>
                <w:webHidden/>
              </w:rPr>
              <w:fldChar w:fldCharType="separate"/>
            </w:r>
            <w:r w:rsidR="0001048C">
              <w:rPr>
                <w:noProof/>
                <w:webHidden/>
              </w:rPr>
              <w:t>10</w:t>
            </w:r>
            <w:r>
              <w:rPr>
                <w:noProof/>
                <w:webHidden/>
              </w:rPr>
              <w:fldChar w:fldCharType="end"/>
            </w:r>
          </w:hyperlink>
        </w:p>
        <w:p w14:paraId="0BE228C8" w14:textId="29EE6B09" w:rsidR="00B47C95" w:rsidRDefault="00B47C95">
          <w:pPr>
            <w:pStyle w:val="TOC1"/>
            <w:tabs>
              <w:tab w:val="right" w:leader="dot" w:pos="9016"/>
            </w:tabs>
            <w:rPr>
              <w:rFonts w:eastAsiaTheme="minorEastAsia"/>
              <w:noProof/>
              <w:kern w:val="2"/>
              <w:lang w:eastAsia="en-GB"/>
              <w14:ligatures w14:val="standardContextual"/>
            </w:rPr>
          </w:pPr>
          <w:hyperlink w:anchor="_Toc156935732" w:history="1">
            <w:r w:rsidRPr="000D6322">
              <w:rPr>
                <w:rStyle w:val="Hyperlink"/>
                <w:noProof/>
              </w:rPr>
              <w:t>Financial Report</w:t>
            </w:r>
            <w:r>
              <w:rPr>
                <w:noProof/>
                <w:webHidden/>
              </w:rPr>
              <w:tab/>
            </w:r>
            <w:r>
              <w:rPr>
                <w:noProof/>
                <w:webHidden/>
              </w:rPr>
              <w:fldChar w:fldCharType="begin"/>
            </w:r>
            <w:r>
              <w:rPr>
                <w:noProof/>
                <w:webHidden/>
              </w:rPr>
              <w:instrText xml:space="preserve"> PAGEREF _Toc156935732 \h </w:instrText>
            </w:r>
            <w:r>
              <w:rPr>
                <w:noProof/>
                <w:webHidden/>
              </w:rPr>
            </w:r>
            <w:r>
              <w:rPr>
                <w:noProof/>
                <w:webHidden/>
              </w:rPr>
              <w:fldChar w:fldCharType="separate"/>
            </w:r>
            <w:r w:rsidR="0001048C">
              <w:rPr>
                <w:noProof/>
                <w:webHidden/>
              </w:rPr>
              <w:t>11</w:t>
            </w:r>
            <w:r>
              <w:rPr>
                <w:noProof/>
                <w:webHidden/>
              </w:rPr>
              <w:fldChar w:fldCharType="end"/>
            </w:r>
          </w:hyperlink>
        </w:p>
        <w:p w14:paraId="7E432FA2" w14:textId="4F58E0BA" w:rsidR="00B47C95" w:rsidRDefault="00B47C95">
          <w:pPr>
            <w:pStyle w:val="TOC2"/>
            <w:tabs>
              <w:tab w:val="right" w:leader="dot" w:pos="9016"/>
            </w:tabs>
            <w:rPr>
              <w:rFonts w:eastAsiaTheme="minorEastAsia"/>
              <w:noProof/>
              <w:kern w:val="2"/>
              <w:lang w:eastAsia="en-GB"/>
              <w14:ligatures w14:val="standardContextual"/>
            </w:rPr>
          </w:pPr>
          <w:hyperlink w:anchor="_Toc156935733" w:history="1">
            <w:r w:rsidRPr="000D6322">
              <w:rPr>
                <w:rStyle w:val="Hyperlink"/>
                <w:rFonts w:eastAsia="Times New Roman"/>
                <w:noProof/>
                <w:lang w:eastAsia="en-GB"/>
              </w:rPr>
              <w:t>Accounts</w:t>
            </w:r>
            <w:r>
              <w:rPr>
                <w:noProof/>
                <w:webHidden/>
              </w:rPr>
              <w:tab/>
            </w:r>
            <w:r>
              <w:rPr>
                <w:noProof/>
                <w:webHidden/>
              </w:rPr>
              <w:fldChar w:fldCharType="begin"/>
            </w:r>
            <w:r>
              <w:rPr>
                <w:noProof/>
                <w:webHidden/>
              </w:rPr>
              <w:instrText xml:space="preserve"> PAGEREF _Toc156935733 \h </w:instrText>
            </w:r>
            <w:r>
              <w:rPr>
                <w:noProof/>
                <w:webHidden/>
              </w:rPr>
            </w:r>
            <w:r>
              <w:rPr>
                <w:noProof/>
                <w:webHidden/>
              </w:rPr>
              <w:fldChar w:fldCharType="separate"/>
            </w:r>
            <w:r w:rsidR="0001048C">
              <w:rPr>
                <w:noProof/>
                <w:webHidden/>
              </w:rPr>
              <w:t>12</w:t>
            </w:r>
            <w:r>
              <w:rPr>
                <w:noProof/>
                <w:webHidden/>
              </w:rPr>
              <w:fldChar w:fldCharType="end"/>
            </w:r>
          </w:hyperlink>
        </w:p>
        <w:p w14:paraId="728755C8" w14:textId="0CA2B88C" w:rsidR="00B47C95" w:rsidRDefault="00B47C95">
          <w:pPr>
            <w:pStyle w:val="TOC1"/>
            <w:tabs>
              <w:tab w:val="right" w:leader="dot" w:pos="9016"/>
            </w:tabs>
            <w:rPr>
              <w:rFonts w:eastAsiaTheme="minorEastAsia"/>
              <w:noProof/>
              <w:kern w:val="2"/>
              <w:lang w:eastAsia="en-GB"/>
              <w14:ligatures w14:val="standardContextual"/>
            </w:rPr>
          </w:pPr>
          <w:hyperlink w:anchor="_Toc156935734" w:history="1">
            <w:r w:rsidRPr="000D6322">
              <w:rPr>
                <w:rStyle w:val="Hyperlink"/>
                <w:noProof/>
              </w:rPr>
              <w:t>Previous Minutes</w:t>
            </w:r>
            <w:r>
              <w:rPr>
                <w:noProof/>
                <w:webHidden/>
              </w:rPr>
              <w:tab/>
            </w:r>
            <w:r>
              <w:rPr>
                <w:noProof/>
                <w:webHidden/>
              </w:rPr>
              <w:fldChar w:fldCharType="begin"/>
            </w:r>
            <w:r>
              <w:rPr>
                <w:noProof/>
                <w:webHidden/>
              </w:rPr>
              <w:instrText xml:space="preserve"> PAGEREF _Toc156935734 \h </w:instrText>
            </w:r>
            <w:r>
              <w:rPr>
                <w:noProof/>
                <w:webHidden/>
              </w:rPr>
            </w:r>
            <w:r>
              <w:rPr>
                <w:noProof/>
                <w:webHidden/>
              </w:rPr>
              <w:fldChar w:fldCharType="separate"/>
            </w:r>
            <w:r w:rsidR="0001048C">
              <w:rPr>
                <w:noProof/>
                <w:webHidden/>
              </w:rPr>
              <w:t>14</w:t>
            </w:r>
            <w:r>
              <w:rPr>
                <w:noProof/>
                <w:webHidden/>
              </w:rPr>
              <w:fldChar w:fldCharType="end"/>
            </w:r>
          </w:hyperlink>
        </w:p>
        <w:p w14:paraId="6E0A92A5" w14:textId="4CF2C447" w:rsidR="003160B4" w:rsidRDefault="003160B4">
          <w:r>
            <w:rPr>
              <w:b/>
              <w:bCs/>
              <w:noProof/>
            </w:rPr>
            <w:fldChar w:fldCharType="end"/>
          </w:r>
        </w:p>
      </w:sdtContent>
    </w:sdt>
    <w:p w14:paraId="659324F1" w14:textId="385303DA" w:rsidR="003160B4" w:rsidRDefault="003160B4">
      <w:r>
        <w:br w:type="page"/>
      </w:r>
    </w:p>
    <w:p w14:paraId="0DC69AAC" w14:textId="77777777" w:rsidR="00152BEB" w:rsidRDefault="00152BEB" w:rsidP="00152BEB">
      <w:pPr>
        <w:pStyle w:val="Heading1"/>
      </w:pPr>
      <w:bookmarkStart w:id="0" w:name="_Toc156935725"/>
      <w:r>
        <w:lastRenderedPageBreak/>
        <w:t>AGM Agenda</w:t>
      </w:r>
      <w:bookmarkEnd w:id="0"/>
    </w:p>
    <w:p w14:paraId="7A337A00" w14:textId="77777777" w:rsidR="00EE19F8" w:rsidRPr="00EE19F8" w:rsidRDefault="00EE19F8" w:rsidP="00EE19F8">
      <w:pPr>
        <w:pStyle w:val="ListParagraph"/>
        <w:numPr>
          <w:ilvl w:val="0"/>
          <w:numId w:val="2"/>
        </w:numPr>
        <w:spacing w:after="160" w:line="480" w:lineRule="auto"/>
        <w:rPr>
          <w:sz w:val="22"/>
          <w:szCs w:val="22"/>
        </w:rPr>
      </w:pPr>
      <w:r w:rsidRPr="00EE19F8">
        <w:rPr>
          <w:sz w:val="22"/>
          <w:szCs w:val="22"/>
        </w:rPr>
        <w:t>Welcome and introductions (Chairman)</w:t>
      </w:r>
    </w:p>
    <w:p w14:paraId="23DC45D7" w14:textId="77777777" w:rsidR="00EE19F8" w:rsidRPr="00EE19F8" w:rsidRDefault="00EE19F8" w:rsidP="00EE19F8">
      <w:pPr>
        <w:pStyle w:val="ListParagraph"/>
        <w:numPr>
          <w:ilvl w:val="0"/>
          <w:numId w:val="2"/>
        </w:numPr>
        <w:spacing w:after="160" w:line="480" w:lineRule="auto"/>
        <w:rPr>
          <w:sz w:val="22"/>
          <w:szCs w:val="22"/>
        </w:rPr>
      </w:pPr>
      <w:r w:rsidRPr="00EE19F8">
        <w:rPr>
          <w:sz w:val="22"/>
          <w:szCs w:val="22"/>
        </w:rPr>
        <w:t>Apologies for absence</w:t>
      </w:r>
    </w:p>
    <w:p w14:paraId="54701C0D" w14:textId="047E85AC" w:rsidR="00EE19F8" w:rsidRPr="00EE19F8" w:rsidRDefault="00EE19F8" w:rsidP="00EE19F8">
      <w:pPr>
        <w:pStyle w:val="ListParagraph"/>
        <w:numPr>
          <w:ilvl w:val="0"/>
          <w:numId w:val="2"/>
        </w:numPr>
        <w:spacing w:after="160" w:line="480" w:lineRule="auto"/>
        <w:rPr>
          <w:sz w:val="22"/>
          <w:szCs w:val="22"/>
        </w:rPr>
      </w:pPr>
      <w:r w:rsidRPr="00EE19F8">
        <w:rPr>
          <w:sz w:val="22"/>
          <w:szCs w:val="22"/>
        </w:rPr>
        <w:t xml:space="preserve">Approve the </w:t>
      </w:r>
      <w:r w:rsidR="00420AA2">
        <w:rPr>
          <w:sz w:val="22"/>
          <w:szCs w:val="22"/>
        </w:rPr>
        <w:t>m</w:t>
      </w:r>
      <w:r w:rsidR="00420AA2" w:rsidRPr="00420AA2">
        <w:rPr>
          <w:sz w:val="22"/>
          <w:szCs w:val="22"/>
        </w:rPr>
        <w:t xml:space="preserve">inutes </w:t>
      </w:r>
      <w:r w:rsidRPr="00EE19F8">
        <w:rPr>
          <w:sz w:val="22"/>
          <w:szCs w:val="22"/>
        </w:rPr>
        <w:t>of the last AGM</w:t>
      </w:r>
    </w:p>
    <w:p w14:paraId="6BF0FB7B" w14:textId="1E87C941" w:rsidR="00EE19F8" w:rsidRPr="00EE19F8" w:rsidRDefault="00EE19F8" w:rsidP="00EE19F8">
      <w:pPr>
        <w:pStyle w:val="ListParagraph"/>
        <w:numPr>
          <w:ilvl w:val="0"/>
          <w:numId w:val="2"/>
        </w:numPr>
        <w:spacing w:after="160" w:line="480" w:lineRule="auto"/>
        <w:rPr>
          <w:sz w:val="22"/>
          <w:szCs w:val="22"/>
        </w:rPr>
      </w:pPr>
      <w:r w:rsidRPr="00EE19F8">
        <w:rPr>
          <w:sz w:val="22"/>
          <w:szCs w:val="22"/>
        </w:rPr>
        <w:t>Appointment of the Chairperson</w:t>
      </w:r>
    </w:p>
    <w:p w14:paraId="16EC98F2" w14:textId="77777777" w:rsidR="00EE19F8" w:rsidRPr="00EE19F8" w:rsidRDefault="00EE19F8" w:rsidP="00EE19F8">
      <w:pPr>
        <w:pStyle w:val="ListParagraph"/>
        <w:numPr>
          <w:ilvl w:val="0"/>
          <w:numId w:val="2"/>
        </w:numPr>
        <w:spacing w:after="160" w:line="480" w:lineRule="auto"/>
        <w:rPr>
          <w:sz w:val="22"/>
          <w:szCs w:val="22"/>
        </w:rPr>
      </w:pPr>
      <w:r w:rsidRPr="00EE19F8">
        <w:rPr>
          <w:sz w:val="22"/>
          <w:szCs w:val="22"/>
        </w:rPr>
        <w:t>Annual Reports</w:t>
      </w:r>
    </w:p>
    <w:p w14:paraId="0DB427C0" w14:textId="77777777" w:rsidR="00EE19F8" w:rsidRPr="00EE19F8" w:rsidRDefault="00EE19F8" w:rsidP="00EE19F8">
      <w:pPr>
        <w:pStyle w:val="ListParagraph"/>
        <w:numPr>
          <w:ilvl w:val="1"/>
          <w:numId w:val="2"/>
        </w:numPr>
        <w:spacing w:after="160" w:line="480" w:lineRule="auto"/>
        <w:rPr>
          <w:sz w:val="22"/>
          <w:szCs w:val="22"/>
        </w:rPr>
      </w:pPr>
      <w:r w:rsidRPr="00EE19F8">
        <w:rPr>
          <w:sz w:val="22"/>
          <w:szCs w:val="22"/>
        </w:rPr>
        <w:t xml:space="preserve">Beavers </w:t>
      </w:r>
    </w:p>
    <w:p w14:paraId="5365AE31" w14:textId="77777777" w:rsidR="00EE19F8" w:rsidRPr="00EE19F8" w:rsidRDefault="00EE19F8" w:rsidP="00EE19F8">
      <w:pPr>
        <w:pStyle w:val="ListParagraph"/>
        <w:numPr>
          <w:ilvl w:val="1"/>
          <w:numId w:val="2"/>
        </w:numPr>
        <w:spacing w:after="160" w:line="480" w:lineRule="auto"/>
        <w:rPr>
          <w:sz w:val="22"/>
          <w:szCs w:val="22"/>
        </w:rPr>
      </w:pPr>
      <w:r w:rsidRPr="00EE19F8">
        <w:rPr>
          <w:sz w:val="22"/>
          <w:szCs w:val="22"/>
        </w:rPr>
        <w:t xml:space="preserve">Cubs </w:t>
      </w:r>
    </w:p>
    <w:p w14:paraId="7ED8658A" w14:textId="77777777" w:rsidR="00EE19F8" w:rsidRPr="00EE19F8" w:rsidRDefault="00EE19F8" w:rsidP="00EE19F8">
      <w:pPr>
        <w:pStyle w:val="ListParagraph"/>
        <w:numPr>
          <w:ilvl w:val="1"/>
          <w:numId w:val="2"/>
        </w:numPr>
        <w:spacing w:after="160" w:line="480" w:lineRule="auto"/>
        <w:rPr>
          <w:sz w:val="22"/>
          <w:szCs w:val="22"/>
        </w:rPr>
      </w:pPr>
      <w:r w:rsidRPr="00EE19F8">
        <w:rPr>
          <w:sz w:val="22"/>
          <w:szCs w:val="22"/>
        </w:rPr>
        <w:t xml:space="preserve">Scouts </w:t>
      </w:r>
    </w:p>
    <w:p w14:paraId="4EBC53DF" w14:textId="77777777" w:rsidR="00EE19F8" w:rsidRPr="00EE19F8" w:rsidRDefault="00EE19F8" w:rsidP="00EE19F8">
      <w:pPr>
        <w:pStyle w:val="ListParagraph"/>
        <w:numPr>
          <w:ilvl w:val="1"/>
          <w:numId w:val="2"/>
        </w:numPr>
        <w:spacing w:after="160" w:line="480" w:lineRule="auto"/>
        <w:rPr>
          <w:sz w:val="22"/>
          <w:szCs w:val="22"/>
        </w:rPr>
      </w:pPr>
      <w:r w:rsidRPr="00EE19F8">
        <w:rPr>
          <w:sz w:val="22"/>
          <w:szCs w:val="22"/>
        </w:rPr>
        <w:t>Explorers</w:t>
      </w:r>
    </w:p>
    <w:p w14:paraId="29EA6BDA" w14:textId="77777777" w:rsidR="00EE19F8" w:rsidRPr="00EE19F8" w:rsidRDefault="00EE19F8" w:rsidP="00EE19F8">
      <w:pPr>
        <w:pStyle w:val="ListParagraph"/>
        <w:numPr>
          <w:ilvl w:val="1"/>
          <w:numId w:val="2"/>
        </w:numPr>
        <w:spacing w:after="160" w:line="480" w:lineRule="auto"/>
        <w:rPr>
          <w:sz w:val="22"/>
          <w:szCs w:val="22"/>
        </w:rPr>
      </w:pPr>
      <w:r w:rsidRPr="00EE19F8">
        <w:rPr>
          <w:sz w:val="22"/>
          <w:szCs w:val="22"/>
        </w:rPr>
        <w:t xml:space="preserve">GSL </w:t>
      </w:r>
    </w:p>
    <w:p w14:paraId="21385BDF" w14:textId="77777777" w:rsidR="00EE19F8" w:rsidRDefault="00EE19F8" w:rsidP="00EE19F8">
      <w:pPr>
        <w:pStyle w:val="ListParagraph"/>
        <w:numPr>
          <w:ilvl w:val="0"/>
          <w:numId w:val="2"/>
        </w:numPr>
        <w:spacing w:after="160" w:line="480" w:lineRule="auto"/>
        <w:rPr>
          <w:sz w:val="22"/>
          <w:szCs w:val="22"/>
        </w:rPr>
      </w:pPr>
      <w:r w:rsidRPr="00EE19F8">
        <w:rPr>
          <w:sz w:val="22"/>
          <w:szCs w:val="22"/>
        </w:rPr>
        <w:t>Financial report (proposed and seconded)</w:t>
      </w:r>
    </w:p>
    <w:p w14:paraId="0A292D0B" w14:textId="77777777" w:rsidR="00EE19F8" w:rsidRPr="00EE19F8" w:rsidRDefault="00EE19F8" w:rsidP="00EE19F8">
      <w:pPr>
        <w:pStyle w:val="ListParagraph"/>
        <w:numPr>
          <w:ilvl w:val="0"/>
          <w:numId w:val="2"/>
        </w:numPr>
        <w:spacing w:after="160" w:line="480" w:lineRule="auto"/>
        <w:rPr>
          <w:sz w:val="22"/>
          <w:szCs w:val="22"/>
        </w:rPr>
      </w:pPr>
      <w:r w:rsidRPr="00EE19F8">
        <w:rPr>
          <w:sz w:val="22"/>
          <w:szCs w:val="22"/>
        </w:rPr>
        <w:t xml:space="preserve">Governance topics </w:t>
      </w:r>
    </w:p>
    <w:p w14:paraId="0DDD88C3" w14:textId="3A143AD0" w:rsidR="008C225A" w:rsidRPr="00EE19F8" w:rsidRDefault="008C225A" w:rsidP="008C225A">
      <w:pPr>
        <w:pStyle w:val="ListParagraph"/>
        <w:numPr>
          <w:ilvl w:val="1"/>
          <w:numId w:val="2"/>
        </w:numPr>
        <w:spacing w:after="160" w:line="480" w:lineRule="auto"/>
        <w:rPr>
          <w:sz w:val="22"/>
          <w:szCs w:val="22"/>
        </w:rPr>
      </w:pPr>
      <w:r w:rsidRPr="00EE19F8">
        <w:rPr>
          <w:sz w:val="22"/>
          <w:szCs w:val="22"/>
        </w:rPr>
        <w:t xml:space="preserve">Elect a secretary </w:t>
      </w:r>
      <w:r w:rsidR="008F78DF">
        <w:rPr>
          <w:sz w:val="22"/>
          <w:szCs w:val="22"/>
        </w:rPr>
        <w:t>(proposed and seconded)</w:t>
      </w:r>
    </w:p>
    <w:p w14:paraId="269A3474" w14:textId="410770CD" w:rsidR="008C225A" w:rsidRDefault="008C225A" w:rsidP="00EE19F8">
      <w:pPr>
        <w:pStyle w:val="ListParagraph"/>
        <w:numPr>
          <w:ilvl w:val="1"/>
          <w:numId w:val="2"/>
        </w:numPr>
        <w:spacing w:after="160" w:line="480" w:lineRule="auto"/>
        <w:rPr>
          <w:sz w:val="22"/>
          <w:szCs w:val="22"/>
        </w:rPr>
      </w:pPr>
      <w:r w:rsidRPr="00EE19F8">
        <w:rPr>
          <w:sz w:val="22"/>
          <w:szCs w:val="22"/>
        </w:rPr>
        <w:t xml:space="preserve">Elect a </w:t>
      </w:r>
      <w:r w:rsidRPr="008C225A">
        <w:rPr>
          <w:sz w:val="22"/>
          <w:szCs w:val="22"/>
        </w:rPr>
        <w:t>Treasurer</w:t>
      </w:r>
      <w:r w:rsidR="008F78DF">
        <w:rPr>
          <w:sz w:val="22"/>
          <w:szCs w:val="22"/>
        </w:rPr>
        <w:t xml:space="preserve"> (proposed and seconded)</w:t>
      </w:r>
    </w:p>
    <w:p w14:paraId="68B1A6DB" w14:textId="797488DD" w:rsidR="00EE19F8" w:rsidRPr="00EE19F8" w:rsidRDefault="008F401F" w:rsidP="00EE19F8">
      <w:pPr>
        <w:pStyle w:val="ListParagraph"/>
        <w:numPr>
          <w:ilvl w:val="1"/>
          <w:numId w:val="2"/>
        </w:numPr>
        <w:spacing w:after="160" w:line="480" w:lineRule="auto"/>
        <w:rPr>
          <w:sz w:val="22"/>
          <w:szCs w:val="22"/>
        </w:rPr>
      </w:pPr>
      <w:r>
        <w:rPr>
          <w:sz w:val="22"/>
          <w:szCs w:val="22"/>
        </w:rPr>
        <w:t>Re-</w:t>
      </w:r>
      <w:r w:rsidR="00EE19F8" w:rsidRPr="00EE19F8">
        <w:rPr>
          <w:sz w:val="22"/>
          <w:szCs w:val="22"/>
        </w:rPr>
        <w:t>Adopt the constitution</w:t>
      </w:r>
    </w:p>
    <w:p w14:paraId="7873634A" w14:textId="20CC3187" w:rsidR="00EE19F8" w:rsidRDefault="00EE19F8" w:rsidP="00EE19F8">
      <w:pPr>
        <w:pStyle w:val="ListParagraph"/>
        <w:numPr>
          <w:ilvl w:val="1"/>
          <w:numId w:val="2"/>
        </w:numPr>
        <w:spacing w:after="160" w:line="480" w:lineRule="auto"/>
        <w:rPr>
          <w:sz w:val="22"/>
          <w:szCs w:val="22"/>
        </w:rPr>
      </w:pPr>
      <w:r w:rsidRPr="00EE19F8">
        <w:rPr>
          <w:sz w:val="22"/>
          <w:szCs w:val="22"/>
        </w:rPr>
        <w:t xml:space="preserve">Establish date of the </w:t>
      </w:r>
      <w:r w:rsidR="00420AA2" w:rsidRPr="00420AA2">
        <w:rPr>
          <w:sz w:val="22"/>
          <w:szCs w:val="22"/>
        </w:rPr>
        <w:t xml:space="preserve">financial </w:t>
      </w:r>
      <w:r w:rsidRPr="00EE19F8">
        <w:rPr>
          <w:sz w:val="22"/>
          <w:szCs w:val="22"/>
        </w:rPr>
        <w:t xml:space="preserve">year </w:t>
      </w:r>
    </w:p>
    <w:p w14:paraId="7DB500E5" w14:textId="77777777" w:rsidR="00EE19F8" w:rsidRPr="00EE19F8" w:rsidRDefault="00EE19F8" w:rsidP="00EE19F8">
      <w:pPr>
        <w:pStyle w:val="ListParagraph"/>
        <w:numPr>
          <w:ilvl w:val="0"/>
          <w:numId w:val="2"/>
        </w:numPr>
        <w:spacing w:after="160" w:line="480" w:lineRule="auto"/>
        <w:rPr>
          <w:sz w:val="22"/>
          <w:szCs w:val="22"/>
        </w:rPr>
      </w:pPr>
      <w:r w:rsidRPr="00EE19F8">
        <w:rPr>
          <w:sz w:val="22"/>
          <w:szCs w:val="22"/>
        </w:rPr>
        <w:t xml:space="preserve">Any other business </w:t>
      </w:r>
    </w:p>
    <w:p w14:paraId="23F04A81" w14:textId="77777777" w:rsidR="00EE19F8" w:rsidRPr="00EE19F8" w:rsidRDefault="00EE19F8" w:rsidP="00EE19F8">
      <w:pPr>
        <w:pStyle w:val="ListParagraph"/>
        <w:numPr>
          <w:ilvl w:val="0"/>
          <w:numId w:val="2"/>
        </w:numPr>
        <w:spacing w:after="160" w:line="480" w:lineRule="auto"/>
        <w:rPr>
          <w:sz w:val="22"/>
          <w:szCs w:val="22"/>
        </w:rPr>
      </w:pPr>
      <w:r w:rsidRPr="00EE19F8">
        <w:rPr>
          <w:sz w:val="22"/>
          <w:szCs w:val="22"/>
        </w:rPr>
        <w:t>Closing remarks</w:t>
      </w:r>
    </w:p>
    <w:p w14:paraId="5466ED56" w14:textId="7B421564" w:rsidR="00EE19F8" w:rsidRPr="00EE19F8" w:rsidRDefault="00EE19F8" w:rsidP="00EE19F8">
      <w:pPr>
        <w:pStyle w:val="ListParagraph"/>
        <w:numPr>
          <w:ilvl w:val="0"/>
          <w:numId w:val="2"/>
        </w:numPr>
        <w:spacing w:after="160" w:line="480" w:lineRule="auto"/>
        <w:rPr>
          <w:sz w:val="22"/>
          <w:szCs w:val="22"/>
        </w:rPr>
      </w:pPr>
      <w:r w:rsidRPr="00EE19F8">
        <w:rPr>
          <w:sz w:val="22"/>
          <w:szCs w:val="22"/>
        </w:rPr>
        <w:t>Date of the next AGM</w:t>
      </w:r>
      <w:r w:rsidR="008F401F">
        <w:rPr>
          <w:sz w:val="22"/>
          <w:szCs w:val="22"/>
        </w:rPr>
        <w:t xml:space="preserve"> proposed 10</w:t>
      </w:r>
      <w:r w:rsidR="008F401F" w:rsidRPr="008F401F">
        <w:rPr>
          <w:sz w:val="22"/>
          <w:szCs w:val="22"/>
          <w:vertAlign w:val="superscript"/>
        </w:rPr>
        <w:t>th</w:t>
      </w:r>
      <w:r w:rsidR="008F401F">
        <w:rPr>
          <w:sz w:val="22"/>
          <w:szCs w:val="22"/>
        </w:rPr>
        <w:t xml:space="preserve"> May 2025</w:t>
      </w:r>
    </w:p>
    <w:p w14:paraId="406FF0DE" w14:textId="1B4DABDA" w:rsidR="00152BEB" w:rsidRDefault="00152BEB" w:rsidP="00152BEB">
      <w:pPr>
        <w:pStyle w:val="NoSpacing"/>
      </w:pPr>
      <w:r>
        <w:t xml:space="preserve"> </w:t>
      </w:r>
      <w:r>
        <w:br w:type="page"/>
      </w:r>
    </w:p>
    <w:p w14:paraId="092AC6CF" w14:textId="5E77E05D" w:rsidR="00E37B65" w:rsidRDefault="00E944BD" w:rsidP="00E944BD">
      <w:pPr>
        <w:pStyle w:val="Heading1"/>
      </w:pPr>
      <w:bookmarkStart w:id="1" w:name="_Toc156935727"/>
      <w:r>
        <w:lastRenderedPageBreak/>
        <w:t>Beaver Leader Report</w:t>
      </w:r>
      <w:bookmarkEnd w:id="1"/>
      <w:r>
        <w:t xml:space="preserve"> </w:t>
      </w:r>
    </w:p>
    <w:p w14:paraId="7B8BAEF1" w14:textId="77777777" w:rsidR="0099393C" w:rsidRPr="0099393C" w:rsidRDefault="0099393C" w:rsidP="0099393C">
      <w:r w:rsidRPr="0099393C">
        <w:t>Over the 2023/24 year, we've had a fully booked section, which is fantastic news! We are fortunate to have a great team of leaders, though we did bid farewell to Rick, who has transitioned to Cubs due to his rugby commitments. Sally was thrilled to welcome Rick as a new leader for her team. Additionally, Beth has shifted to more ad hoc attendance due to work commitments, but we remain grateful for any time our leaders can give.</w:t>
      </w:r>
    </w:p>
    <w:p w14:paraId="38C344B1" w14:textId="6A2607DB" w:rsidR="0099393C" w:rsidRPr="0099393C" w:rsidRDefault="0099393C" w:rsidP="0099393C">
      <w:r w:rsidRPr="0099393C">
        <w:t>We’ve had another successful year with several young people earning their Chief Scout Bronze Award—the highest accolade in Beavers. A huge thank you goes to Tabit</w:t>
      </w:r>
      <w:r>
        <w:t>h</w:t>
      </w:r>
      <w:r w:rsidRPr="0099393C">
        <w:t>a for her incredible meeting planning, ensuring the Beavers enjoy outdoor activities whenever the weather permits.</w:t>
      </w:r>
    </w:p>
    <w:p w14:paraId="362F1EEE" w14:textId="77777777" w:rsidR="0099393C" w:rsidRPr="0099393C" w:rsidRDefault="0099393C" w:rsidP="0099393C">
      <w:r w:rsidRPr="0099393C">
        <w:t>On the camping front, the Beavers participated in Blowout 2024 and a dedicated Beaver camp organized by Sally to help them get accustomed to camping. We also joined the usual 25th Bolton joint adventure, and as always, a big thank you to Jo from the 25th for her efforts.</w:t>
      </w:r>
    </w:p>
    <w:p w14:paraId="48C26820" w14:textId="77777777" w:rsidR="0099393C" w:rsidRPr="0099393C" w:rsidRDefault="0099393C" w:rsidP="0099393C">
      <w:r w:rsidRPr="0099393C">
        <w:t>As we say goodbye to several Beavers moving up to Cubs, we've noticed the waiting list for Beavers has significantly reduced, as many have now moved onto the Cubs waiting list.</w:t>
      </w:r>
    </w:p>
    <w:p w14:paraId="277DE0DA" w14:textId="77777777" w:rsidR="0099393C" w:rsidRDefault="0099393C" w:rsidP="000A085A">
      <w:pPr>
        <w:rPr>
          <w:lang w:val="en-US"/>
        </w:rPr>
      </w:pPr>
    </w:p>
    <w:p w14:paraId="7B62E72B" w14:textId="77777777" w:rsidR="00FE4B33" w:rsidRDefault="00FE4B33" w:rsidP="000A085A">
      <w:pPr>
        <w:rPr>
          <w:lang w:val="en-US"/>
        </w:rPr>
      </w:pPr>
    </w:p>
    <w:p w14:paraId="1E2A98F1" w14:textId="77777777" w:rsidR="00C57ED1" w:rsidRDefault="00C57ED1" w:rsidP="000A085A">
      <w:pPr>
        <w:rPr>
          <w:lang w:val="en-US"/>
        </w:rPr>
      </w:pPr>
    </w:p>
    <w:p w14:paraId="2370C4C4" w14:textId="1C2129D2" w:rsidR="0007319D" w:rsidRDefault="0007319D">
      <w:r>
        <w:br w:type="page"/>
      </w:r>
    </w:p>
    <w:p w14:paraId="081E3926" w14:textId="5EBAD6A0" w:rsidR="00E944BD" w:rsidRDefault="00E944BD" w:rsidP="00E944BD">
      <w:pPr>
        <w:pStyle w:val="Heading1"/>
      </w:pPr>
      <w:bookmarkStart w:id="2" w:name="_Toc156935728"/>
      <w:r>
        <w:lastRenderedPageBreak/>
        <w:t>Cubs Leader Report</w:t>
      </w:r>
      <w:bookmarkEnd w:id="2"/>
      <w:r>
        <w:t xml:space="preserve"> </w:t>
      </w:r>
    </w:p>
    <w:p w14:paraId="0F4627E2" w14:textId="77777777" w:rsidR="00A03229" w:rsidRPr="00A03229" w:rsidRDefault="00A03229" w:rsidP="00A03229">
      <w:pPr>
        <w:pStyle w:val="NoSpacing"/>
        <w:rPr>
          <w:b/>
          <w:bCs/>
        </w:rPr>
      </w:pPr>
      <w:r w:rsidRPr="00A03229">
        <w:rPr>
          <w:b/>
          <w:bCs/>
        </w:rPr>
        <w:t>1. Leaders and Cubs</w:t>
      </w:r>
    </w:p>
    <w:p w14:paraId="1174D109" w14:textId="77777777" w:rsidR="00A03229" w:rsidRDefault="00A03229" w:rsidP="00A03229">
      <w:pPr>
        <w:pStyle w:val="NoSpacing"/>
      </w:pPr>
      <w:r>
        <w:t>This year has seen significant growth in our Cub Scout section. We have increased in size to 29 Cubs, supported by a dedicated team of 7 leaders. Unfortunately, we will be saying goodbye to two of our valued leaders, Emma and Gemma, who are stepping down due to work commitments. Their contributions have been greatly appreciated, and they will be missed. On a positive note, we are delighted to welcome Jennie to the leadership team. Her enthusiasm and fresh ideas will undoubtedly bring a new energy to our group.</w:t>
      </w:r>
    </w:p>
    <w:p w14:paraId="498413A2" w14:textId="77777777" w:rsidR="00A03229" w:rsidRPr="00A03229" w:rsidRDefault="00A03229" w:rsidP="00A03229">
      <w:pPr>
        <w:pStyle w:val="NoSpacing"/>
        <w:rPr>
          <w:b/>
          <w:bCs/>
        </w:rPr>
      </w:pPr>
      <w:r w:rsidRPr="00A03229">
        <w:rPr>
          <w:b/>
          <w:bCs/>
        </w:rPr>
        <w:t>2. Camps</w:t>
      </w:r>
    </w:p>
    <w:p w14:paraId="6AF20960" w14:textId="77777777" w:rsidR="00A03229" w:rsidRDefault="00A03229" w:rsidP="00A03229">
      <w:pPr>
        <w:pStyle w:val="NoSpacing"/>
      </w:pPr>
      <w:r>
        <w:t>We had a fantastic year for camps, with some memorable experiences for our Cubs. The annual Blowout camp was a highlight, filled with fun activities and great camaraderie. This year, we also reinstated the Sixer and Seconder Camp for the first time in several years, which was a great success. The camp provided an excellent opportunity for our young leaders to develop their skills and bond with their peers.</w:t>
      </w:r>
    </w:p>
    <w:p w14:paraId="625E9006" w14:textId="77777777" w:rsidR="00A03229" w:rsidRPr="00A03229" w:rsidRDefault="00A03229" w:rsidP="00A03229">
      <w:pPr>
        <w:pStyle w:val="NoSpacing"/>
        <w:rPr>
          <w:b/>
          <w:bCs/>
        </w:rPr>
      </w:pPr>
      <w:r w:rsidRPr="00A03229">
        <w:rPr>
          <w:b/>
          <w:bCs/>
        </w:rPr>
        <w:t>3. Activities</w:t>
      </w:r>
    </w:p>
    <w:p w14:paraId="60C82299" w14:textId="77777777" w:rsidR="00A03229" w:rsidRDefault="00A03229" w:rsidP="00A03229">
      <w:pPr>
        <w:pStyle w:val="NoSpacing"/>
      </w:pPr>
      <w:r>
        <w:t>We made a conscious effort to get out and about more this year, offering the Cubs a variety of enriching experiences. Among the standout activities were visits to a local farm, where the Cubs had the unique opportunity to feed calves—a highlight that was both educational and memorable. We also visited the Computer Museum, where the Cubs learned about the history and impact of technology. A session on sign language was introduced, which was both educational and inspiring. Bowling proved to be another favourite, offering a fun way for the Cubs to practice teamwork and enjoy some friendly competition.</w:t>
      </w:r>
    </w:p>
    <w:p w14:paraId="78E4416A" w14:textId="77777777" w:rsidR="00A03229" w:rsidRPr="00A03229" w:rsidRDefault="00A03229" w:rsidP="00A03229">
      <w:pPr>
        <w:pStyle w:val="NoSpacing"/>
        <w:rPr>
          <w:b/>
          <w:bCs/>
        </w:rPr>
      </w:pPr>
      <w:r w:rsidRPr="00A03229">
        <w:rPr>
          <w:b/>
          <w:bCs/>
        </w:rPr>
        <w:t>4. Achievements</w:t>
      </w:r>
    </w:p>
    <w:p w14:paraId="67AE66AF" w14:textId="77777777" w:rsidR="00A03229" w:rsidRDefault="00A03229" w:rsidP="00A03229">
      <w:pPr>
        <w:pStyle w:val="NoSpacing"/>
      </w:pPr>
      <w:r>
        <w:t>Our Cubs have had a very successful year in terms of awards. We proudly awarded 2 Chief Scout Silver Awards, a significant achievement for any Cub. Additionally, over 119 activity and staged badges were earned, reflecting the hard work and commitment of our Cubs. Our leaders have also been busy improving their skills, with 2 obtaining first aid certificates, 2 earning nights away permits, and one completing the Wood Badge training.</w:t>
      </w:r>
    </w:p>
    <w:p w14:paraId="28A6260F" w14:textId="77777777" w:rsidR="00A03229" w:rsidRPr="00A03229" w:rsidRDefault="00A03229" w:rsidP="00A03229">
      <w:pPr>
        <w:pStyle w:val="NoSpacing"/>
        <w:rPr>
          <w:b/>
          <w:bCs/>
        </w:rPr>
      </w:pPr>
      <w:r w:rsidRPr="00A03229">
        <w:rPr>
          <w:b/>
          <w:bCs/>
        </w:rPr>
        <w:t>5. Targets for Next Year</w:t>
      </w:r>
    </w:p>
    <w:p w14:paraId="090EE92A" w14:textId="77777777" w:rsidR="00A03229" w:rsidRDefault="00A03229" w:rsidP="00A03229">
      <w:pPr>
        <w:pStyle w:val="NoSpacing"/>
      </w:pPr>
      <w:r>
        <w:t>Looking ahead, our targets for the next year are ambitious but achievable. We aim to award at least two more Chief Scout Silver Awards, recognising the highest level of achievement for our Cubs. Additionally, we hope to surpass 150 badges awarded, encouraging our Cubs to engage in a wide range of activities. Our overarching goal is to provide new experiences that will help the Cubs grow, with a strong emphasis on embedding the values of friendship and service in everything we do.</w:t>
      </w:r>
    </w:p>
    <w:p w14:paraId="1C13B053" w14:textId="77777777" w:rsidR="00A03229" w:rsidRPr="00A03229" w:rsidRDefault="00A03229" w:rsidP="00A03229">
      <w:pPr>
        <w:pStyle w:val="NoSpacing"/>
        <w:rPr>
          <w:b/>
          <w:bCs/>
        </w:rPr>
      </w:pPr>
      <w:r w:rsidRPr="00A03229">
        <w:rPr>
          <w:b/>
          <w:bCs/>
        </w:rPr>
        <w:t>Conclusion</w:t>
      </w:r>
    </w:p>
    <w:p w14:paraId="6CD61CE5" w14:textId="3A601F3E" w:rsidR="0050191D" w:rsidRDefault="00A03229" w:rsidP="00A03229">
      <w:pPr>
        <w:pStyle w:val="NoSpacing"/>
        <w:rPr>
          <w:rFonts w:asciiTheme="majorHAnsi" w:eastAsiaTheme="majorEastAsia" w:hAnsiTheme="majorHAnsi" w:cstheme="majorBidi"/>
          <w:color w:val="2F5496" w:themeColor="accent1" w:themeShade="BF"/>
          <w:sz w:val="32"/>
          <w:szCs w:val="32"/>
        </w:rPr>
      </w:pPr>
      <w:r>
        <w:t>Overall, it has been a successful and rewarding year for our Cub Scout section. We look forward to continuing this momentum into the next year, building on our successes, and ensuring our Cubs have the best possible Scouting experience.</w:t>
      </w:r>
      <w:r w:rsidR="0050191D">
        <w:br w:type="page"/>
      </w:r>
    </w:p>
    <w:p w14:paraId="6B28E84D" w14:textId="2A19D956" w:rsidR="00E944BD" w:rsidRDefault="00E944BD" w:rsidP="00E944BD">
      <w:pPr>
        <w:pStyle w:val="Heading1"/>
      </w:pPr>
      <w:bookmarkStart w:id="3" w:name="_Toc156935729"/>
      <w:r>
        <w:lastRenderedPageBreak/>
        <w:t>Scout Leader Report</w:t>
      </w:r>
      <w:bookmarkEnd w:id="3"/>
      <w:r>
        <w:t xml:space="preserve"> </w:t>
      </w:r>
    </w:p>
    <w:p w14:paraId="5F6C6717" w14:textId="77777777" w:rsidR="00A87AEF" w:rsidRDefault="00A87AEF" w:rsidP="00A87AEF">
      <w:r>
        <w:t xml:space="preserve">Firstly, I want to thank all the scouts and the parents for be part of the 20th Scout group. Secondly to all the great team Leaders and helpers forgiving up their spare time to supporting the group and allowing scouts to learn and experience new activities and tools for the future. </w:t>
      </w:r>
    </w:p>
    <w:p w14:paraId="5CBBB65E" w14:textId="77777777" w:rsidR="00A87AEF" w:rsidRDefault="00A87AEF" w:rsidP="00A87AEF">
      <w:r>
        <w:t>There are a lot of changes to Scouting at the moment with leaders as the name has changed I will let Derek explain.</w:t>
      </w:r>
    </w:p>
    <w:p w14:paraId="26BEC056" w14:textId="57477B2B" w:rsidR="00A87AEF" w:rsidRDefault="00A87AEF" w:rsidP="00A87AEF">
      <w:r>
        <w:t>Over the last few months, we have had a lot of things going on this year and more up to the end of this Year, as some will remember we had a great award night with a BBQ, with the scout award going to Kaitlyn and Grace, for joining in a lots of events and showing what scouting is all about, I must say there were others that stood out too.</w:t>
      </w:r>
    </w:p>
    <w:p w14:paraId="42A0BB76" w14:textId="6C4CF54A" w:rsidR="00A87AEF" w:rsidRDefault="00A87AEF" w:rsidP="00A87AEF">
      <w:r>
        <w:t>We are planning to compete in next year’s Pike View Hike, so we are getting ready with planned walks and map reading and other events, we are looking at another Warhammer for those that couldn’t go last time, this will probably be next year. Planning over Christmas for the next 6 months will begin, it can be difficult with work commitments, to get everyone together as you will be aware with scouts other commitments too.</w:t>
      </w:r>
    </w:p>
    <w:p w14:paraId="7A164A6D" w14:textId="5F6AFB76" w:rsidR="00A87AEF" w:rsidRDefault="00A87AEF" w:rsidP="00A87AEF">
      <w:r>
        <w:t>The group has just invested in some more hammocks and tarps so hammock camps are being planned, I would like to do a few camps over next year.</w:t>
      </w:r>
    </w:p>
    <w:p w14:paraId="550F4B2B" w14:textId="263DC725" w:rsidR="00A87AEF" w:rsidRDefault="00A87AEF" w:rsidP="00A87AEF">
      <w:r>
        <w:t xml:space="preserve">All of the activities take time to plan and a lot of boxes to tick, please if you think that you could help out, please speak to us the more help the easier things can be, yes </w:t>
      </w:r>
      <w:proofErr w:type="spellStart"/>
      <w:r>
        <w:t>its</w:t>
      </w:r>
      <w:proofErr w:type="spellEnd"/>
      <w:r>
        <w:t xml:space="preserve"> a bit of paperwork but so worth doing even if  it’s one night in the year, then you can experience it Too, and if you are lucky you never know the camp might be a walk to Fredricks ice cream.</w:t>
      </w:r>
    </w:p>
    <w:p w14:paraId="4EA4D090" w14:textId="46C38EBB" w:rsidR="00172504" w:rsidRDefault="00A87AEF" w:rsidP="00A87AEF">
      <w:pPr>
        <w:rPr>
          <w:rFonts w:asciiTheme="majorHAnsi" w:eastAsiaTheme="majorEastAsia" w:hAnsiTheme="majorHAnsi" w:cstheme="majorBidi"/>
          <w:color w:val="2F5496" w:themeColor="accent1" w:themeShade="BF"/>
          <w:sz w:val="32"/>
          <w:szCs w:val="32"/>
        </w:rPr>
      </w:pPr>
      <w:r>
        <w:t>Again thank you for the support</w:t>
      </w:r>
      <w:r w:rsidR="00172504">
        <w:br w:type="page"/>
      </w:r>
    </w:p>
    <w:p w14:paraId="2DF18616" w14:textId="39A63C81" w:rsidR="00E944BD" w:rsidRDefault="00E944BD" w:rsidP="00E944BD">
      <w:pPr>
        <w:pStyle w:val="Heading1"/>
      </w:pPr>
      <w:bookmarkStart w:id="4" w:name="_Toc156935730"/>
      <w:r>
        <w:lastRenderedPageBreak/>
        <w:t>Explorer Leader Report</w:t>
      </w:r>
      <w:bookmarkEnd w:id="4"/>
    </w:p>
    <w:p w14:paraId="30A569DD" w14:textId="492E88E9" w:rsidR="0007319D" w:rsidRDefault="00EF29B1">
      <w:r w:rsidRPr="00EF29B1">
        <w:t xml:space="preserve">We have had a couple of particular highlights this year - a team participated in Dragnet - one of the biggest challenge </w:t>
      </w:r>
      <w:r w:rsidRPr="00EF29B1">
        <w:t>events</w:t>
      </w:r>
      <w:r w:rsidRPr="00EF29B1">
        <w:t xml:space="preserve"> in UK Scouting, and we are working towards greater independence with a passported camp a </w:t>
      </w:r>
      <w:r w:rsidRPr="00EF29B1">
        <w:t>couple</w:t>
      </w:r>
      <w:r w:rsidRPr="00EF29B1">
        <w:t xml:space="preserve"> of weeks ago. I want us to be doing more of that sort of thing!</w:t>
      </w:r>
      <w:r w:rsidRPr="00EF29B1">
        <w:br/>
      </w:r>
      <w:r w:rsidRPr="00EF29B1">
        <w:br/>
        <w:t>We have had some members move on, and some members join us. While Pegasus may be the obvious choice for scouts from 20th moving up, p[lease talk to me if Thursdays are difficult - there are more units in the district, and others just over the border into Wigan.</w:t>
      </w:r>
      <w:r w:rsidRPr="00EF29B1">
        <w:br/>
      </w:r>
      <w:r w:rsidRPr="00EF29B1">
        <w:br/>
        <w:t xml:space="preserve">We have an 18-24 review ongoing within scouting at the moment. The grapevine suggests a softening of the hard boundary between explorers and network to aid the </w:t>
      </w:r>
      <w:r w:rsidRPr="00EF29B1">
        <w:t>transition</w:t>
      </w:r>
      <w:r w:rsidRPr="00EF29B1">
        <w:t xml:space="preserve"> and changes to the programme with more </w:t>
      </w:r>
      <w:r w:rsidRPr="00EF29B1">
        <w:t>manageable</w:t>
      </w:r>
      <w:r w:rsidRPr="00EF29B1">
        <w:t xml:space="preserve"> badge options. </w:t>
      </w:r>
      <w:r w:rsidRPr="00EF29B1">
        <w:br/>
      </w:r>
      <w:r w:rsidRPr="00EF29B1">
        <w:br/>
        <w:t xml:space="preserve">There are some changes coming in scouting generally - we have a new system for volunteering and a little more flexibility so individual roles need not be too onerous. Talk to Derek or Myself </w:t>
      </w:r>
      <w:r w:rsidR="0007319D">
        <w:br w:type="page"/>
      </w:r>
    </w:p>
    <w:p w14:paraId="316AC655" w14:textId="64E60C26" w:rsidR="000A085A" w:rsidRDefault="000A085A" w:rsidP="000A085A">
      <w:pPr>
        <w:pStyle w:val="Heading1"/>
      </w:pPr>
      <w:bookmarkStart w:id="5" w:name="_Toc156935731"/>
      <w:r>
        <w:lastRenderedPageBreak/>
        <w:t>Group Scout Leader Report</w:t>
      </w:r>
      <w:bookmarkEnd w:id="5"/>
      <w:r>
        <w:t xml:space="preserve"> </w:t>
      </w:r>
    </w:p>
    <w:p w14:paraId="1B7F7CF3" w14:textId="77777777" w:rsidR="00295E64" w:rsidRPr="00295E64" w:rsidRDefault="00295E64" w:rsidP="00295E64">
      <w:bookmarkStart w:id="6" w:name="_Toc156935732"/>
      <w:r w:rsidRPr="00295E64">
        <w:t>As my first full year as GSL, it has been an eye-opening experience, giving me a newfound appreciation for all the work John accomplished behind the scenes. I’ve learned a great deal this year. With a very large group, we’re proud to be one of the top-performing groups in the area, alongside 25th Bolton. Our Beavers and Scouts sections are full, and while the Cubs section isn’t quite at capacity, it will be bolstered by Beavers moving up at Christmas.</w:t>
      </w:r>
    </w:p>
    <w:p w14:paraId="04E94867" w14:textId="77777777" w:rsidR="00295E64" w:rsidRPr="00295E64" w:rsidRDefault="00295E64" w:rsidP="00295E64">
      <w:r w:rsidRPr="00295E64">
        <w:t>This year, we said goodbye to several leaders, including Emma, who served as Akela for Cubs. We’d like to put on record our heartfelt thanks to all our past leaders for their contributions. After Emma’s departure, Sally stepped into the Akela role—thank you, Sally, for taking this on! Sally has also welcomed Jennie and Rick to her leadership team, further strengthening the group.</w:t>
      </w:r>
    </w:p>
    <w:p w14:paraId="048B4DE5" w14:textId="77777777" w:rsidR="00295E64" w:rsidRPr="00295E64" w:rsidRDefault="00295E64" w:rsidP="00295E64">
      <w:r w:rsidRPr="00295E64">
        <w:t>One of my main goals as GSL has been to ensure that meeting planning is coordinated across the group. I’m grateful to all the leaders for embracing this change, as I believe it creates an exceptional experience for the young people.</w:t>
      </w:r>
    </w:p>
    <w:p w14:paraId="6F37FFB0" w14:textId="77777777" w:rsidR="00295E64" w:rsidRPr="00295E64" w:rsidRDefault="00295E64" w:rsidP="00295E64">
      <w:r w:rsidRPr="00295E64">
        <w:t>At the last capitation, we had 68 young people in the group—a slight drop from previous years. However, the Scouts’ waiting list has grown to an all-time high, largely due to young people transitioning from the Beavers and Cubs lists. Martin has kindly shared this waiting list with other local groups to help distribute the demand among smaller troops in the area.</w:t>
      </w:r>
    </w:p>
    <w:p w14:paraId="5258F74D" w14:textId="77777777" w:rsidR="00295E64" w:rsidRDefault="00295E64" w:rsidP="00295E64">
      <w:r w:rsidRPr="00295E64">
        <w:t>On the equipment front, we’ve encountered issues with many of the five-man Vango tents purchased last year. While repairs have been made—some under warranty and others not—it’s disappointing, as Vango products have historically been reliable. Time will tell if these problems persist.</w:t>
      </w:r>
    </w:p>
    <w:p w14:paraId="6FDFF4D6" w14:textId="77777777" w:rsidR="0011337A" w:rsidRPr="0011337A" w:rsidRDefault="0011337A" w:rsidP="0011337A">
      <w:r w:rsidRPr="0011337A">
        <w:t>Over the past 2–3 years, Scouting has been undergoing a transformation aimed at making our movement more inclusive and accessible to people outside of Scouting. As part of this change, we've adopted new naming conventions to better reflect what we do and to emphasize that we are a team of dedicated volunteers.</w:t>
      </w:r>
    </w:p>
    <w:p w14:paraId="7DC09D37" w14:textId="77777777" w:rsidR="0011337A" w:rsidRDefault="0011337A" w:rsidP="0011337A">
      <w:r w:rsidRPr="0011337A">
        <w:t>We're excited to announce that this transformation is nearly complete! In just three weeks, our new system for managing adult volunteers will go live. This system introduces more automation and allows leaders to log their own training, making things much smoother for us.</w:t>
      </w:r>
    </w:p>
    <w:p w14:paraId="176698DA" w14:textId="17C5FCF4" w:rsidR="0011337A" w:rsidRPr="0011337A" w:rsidRDefault="0011337A" w:rsidP="0011337A">
      <w:r>
        <w:t>On the training and DBS front I can say that all training is up to date and we have everyone DBS checked.</w:t>
      </w:r>
    </w:p>
    <w:p w14:paraId="615C4156" w14:textId="77777777" w:rsidR="0011337A" w:rsidRDefault="0011337A" w:rsidP="0011337A">
      <w:r w:rsidRPr="0011337A">
        <w:t>While you as parents might not notice many visible changes, we’re hopeful that these updates will help attract more volunteers to the movement, ensuring we continue to deliver amazing experiences for young people.</w:t>
      </w:r>
    </w:p>
    <w:p w14:paraId="51860154" w14:textId="77777777" w:rsidR="0011337A" w:rsidRDefault="0011337A" w:rsidP="0011337A">
      <w:r w:rsidRPr="0011337A">
        <w:t xml:space="preserve">We would like to extend our heartfelt thanks to all the parents and guardians for their unwavering support throughout the year. Your encouragement, dedication, and involvement play a crucial role in the success of our group. </w:t>
      </w:r>
    </w:p>
    <w:p w14:paraId="5A183899" w14:textId="1CEDE52F" w:rsidR="0011337A" w:rsidRPr="0011337A" w:rsidRDefault="0011337A" w:rsidP="0011337A">
      <w:r w:rsidRPr="0011337A">
        <w:t>From helping with events to ensuring the young people arrive ready to take part in activities, your contributions make a world of difference. Together, we’ve been able to provide exciting opportunities and experiences that help our members grow, learn, and thrive. Your support is truly appreciated, and we look forward to continuing this journey with you in the years to come.</w:t>
      </w:r>
    </w:p>
    <w:p w14:paraId="68A27BA0" w14:textId="6D7E049A" w:rsidR="0099393C" w:rsidRPr="0099393C" w:rsidRDefault="00295E64">
      <w:r w:rsidRPr="00295E64">
        <w:lastRenderedPageBreak/>
        <w:t>Lastly, the lock-up is in need of a thorough spring clean. Some leaders have already started clearing out unnecessary items, and this effort will continue throughout the year. By the end, I’m confident we’ll have a well-organized selection of kit that’s easy to locate and ready to use.</w:t>
      </w:r>
      <w:r w:rsidR="0099393C">
        <w:br w:type="page"/>
      </w:r>
    </w:p>
    <w:p w14:paraId="4A0E7E5D" w14:textId="6F026623" w:rsidR="004F71ED" w:rsidRDefault="00341F2E" w:rsidP="0011337A">
      <w:pPr>
        <w:pStyle w:val="Heading1"/>
      </w:pPr>
      <w:bookmarkStart w:id="7" w:name="_Hlk182837744"/>
      <w:r>
        <w:lastRenderedPageBreak/>
        <w:t xml:space="preserve">Financial </w:t>
      </w:r>
      <w:bookmarkEnd w:id="7"/>
      <w:r>
        <w:t>Report</w:t>
      </w:r>
      <w:bookmarkEnd w:id="6"/>
      <w:r>
        <w:t xml:space="preserve"> </w:t>
      </w:r>
    </w:p>
    <w:p w14:paraId="4F3995D3" w14:textId="710C134B" w:rsidR="00963FCD" w:rsidRPr="00963FCD" w:rsidRDefault="00963FCD" w:rsidP="00963FCD">
      <w:r w:rsidRPr="00963FCD">
        <w:t>This year has been a financially stable one for 20th Bolton despite some challenges. As a group, we’ve worked hard to ensure our finances remain on track, even while facing rising costs. While we had to raise subscription fees by £5 per member earlier in the year to offset higher capitation fees, this decision was made to protect our activities and avoid compromising the quality of the Scouting experience.</w:t>
      </w:r>
    </w:p>
    <w:p w14:paraId="75D58DE0" w14:textId="77777777" w:rsidR="00963FCD" w:rsidRPr="00963FCD" w:rsidRDefault="00963FCD" w:rsidP="00963FCD">
      <w:pPr>
        <w:rPr>
          <w:b/>
          <w:bCs/>
        </w:rPr>
      </w:pPr>
      <w:r w:rsidRPr="00963FCD">
        <w:rPr>
          <w:b/>
          <w:bCs/>
        </w:rPr>
        <w:t>Key Highlights</w:t>
      </w:r>
    </w:p>
    <w:p w14:paraId="1CB0B766" w14:textId="77777777" w:rsidR="00963FCD" w:rsidRPr="00963FCD" w:rsidRDefault="00963FCD" w:rsidP="00963FCD">
      <w:pPr>
        <w:numPr>
          <w:ilvl w:val="0"/>
          <w:numId w:val="4"/>
        </w:numPr>
      </w:pPr>
      <w:r w:rsidRPr="00963FCD">
        <w:rPr>
          <w:b/>
          <w:bCs/>
        </w:rPr>
        <w:t>Capitation Fees</w:t>
      </w:r>
    </w:p>
    <w:p w14:paraId="4278829F" w14:textId="77777777" w:rsidR="00963FCD" w:rsidRPr="00963FCD" w:rsidRDefault="00963FCD" w:rsidP="00963FCD">
      <w:pPr>
        <w:numPr>
          <w:ilvl w:val="1"/>
          <w:numId w:val="4"/>
        </w:numPr>
      </w:pPr>
      <w:r w:rsidRPr="00963FCD">
        <w:t>Capitation fees from HQ increased in the past year, prompting the adjustment in subs.</w:t>
      </w:r>
    </w:p>
    <w:p w14:paraId="2437DAF1" w14:textId="77777777" w:rsidR="00963FCD" w:rsidRPr="00963FCD" w:rsidRDefault="00963FCD" w:rsidP="00963FCD">
      <w:pPr>
        <w:numPr>
          <w:ilvl w:val="1"/>
          <w:numId w:val="4"/>
        </w:numPr>
      </w:pPr>
      <w:r w:rsidRPr="00963FCD">
        <w:t xml:space="preserve">For 2024, HQ has announced a </w:t>
      </w:r>
      <w:r w:rsidRPr="00963FCD">
        <w:rPr>
          <w:b/>
          <w:bCs/>
        </w:rPr>
        <w:t>10% rise</w:t>
      </w:r>
      <w:r w:rsidRPr="00963FCD">
        <w:t xml:space="preserve"> in capitation fees, citing increased costs from </w:t>
      </w:r>
      <w:r w:rsidRPr="00963FCD">
        <w:rPr>
          <w:i/>
          <w:iCs/>
        </w:rPr>
        <w:t>The Great Orme</w:t>
      </w:r>
      <w:r w:rsidRPr="00963FCD">
        <w:t xml:space="preserve"> initiative and safeguarding measures.</w:t>
      </w:r>
    </w:p>
    <w:p w14:paraId="0DD7067A" w14:textId="77777777" w:rsidR="00963FCD" w:rsidRPr="00963FCD" w:rsidRDefault="00963FCD" w:rsidP="00963FCD">
      <w:pPr>
        <w:numPr>
          <w:ilvl w:val="1"/>
          <w:numId w:val="4"/>
        </w:numPr>
      </w:pPr>
      <w:r w:rsidRPr="00963FCD">
        <w:t xml:space="preserve">Estimated capitation for the upcoming year: </w:t>
      </w:r>
      <w:r w:rsidRPr="00963FCD">
        <w:rPr>
          <w:b/>
          <w:bCs/>
        </w:rPr>
        <w:t>~£5,000</w:t>
      </w:r>
      <w:r w:rsidRPr="00963FCD">
        <w:t>.</w:t>
      </w:r>
    </w:p>
    <w:p w14:paraId="0D202F45" w14:textId="77777777" w:rsidR="00963FCD" w:rsidRPr="00963FCD" w:rsidRDefault="00963FCD" w:rsidP="00963FCD">
      <w:pPr>
        <w:numPr>
          <w:ilvl w:val="1"/>
          <w:numId w:val="4"/>
        </w:numPr>
      </w:pPr>
      <w:r w:rsidRPr="00963FCD">
        <w:t>Current group reserves and reduced spending on weekly activities ensure no further increase in subs is necessary for the next financial year.</w:t>
      </w:r>
    </w:p>
    <w:p w14:paraId="26C21F58" w14:textId="77777777" w:rsidR="00963FCD" w:rsidRPr="00963FCD" w:rsidRDefault="00963FCD" w:rsidP="00963FCD">
      <w:pPr>
        <w:numPr>
          <w:ilvl w:val="0"/>
          <w:numId w:val="4"/>
        </w:numPr>
      </w:pPr>
      <w:r w:rsidRPr="00963FCD">
        <w:rPr>
          <w:b/>
          <w:bCs/>
        </w:rPr>
        <w:t>Subscription Income</w:t>
      </w:r>
    </w:p>
    <w:p w14:paraId="00392C11" w14:textId="77777777" w:rsidR="00963FCD" w:rsidRPr="00963FCD" w:rsidRDefault="00963FCD" w:rsidP="00963FCD">
      <w:pPr>
        <w:numPr>
          <w:ilvl w:val="1"/>
          <w:numId w:val="4"/>
        </w:numPr>
      </w:pPr>
      <w:r w:rsidRPr="00963FCD">
        <w:t>Cubs' subscription income was lower due to a temporary drop in membership while waiting for a new batch of Beavers to graduate into Cubs.</w:t>
      </w:r>
    </w:p>
    <w:p w14:paraId="2C5C4B63" w14:textId="77777777" w:rsidR="00963FCD" w:rsidRPr="00963FCD" w:rsidRDefault="00963FCD" w:rsidP="00963FCD">
      <w:pPr>
        <w:numPr>
          <w:ilvl w:val="1"/>
          <w:numId w:val="4"/>
        </w:numPr>
      </w:pPr>
      <w:r w:rsidRPr="00963FCD">
        <w:t>Overall subs adjustments have supported the group’s core expenses without negatively impacting activities.</w:t>
      </w:r>
    </w:p>
    <w:p w14:paraId="6BC4EC2E" w14:textId="77777777" w:rsidR="00963FCD" w:rsidRPr="00963FCD" w:rsidRDefault="00963FCD" w:rsidP="00963FCD">
      <w:pPr>
        <w:numPr>
          <w:ilvl w:val="0"/>
          <w:numId w:val="4"/>
        </w:numPr>
      </w:pPr>
      <w:r w:rsidRPr="00963FCD">
        <w:rPr>
          <w:b/>
          <w:bCs/>
        </w:rPr>
        <w:t>Gift Aid</w:t>
      </w:r>
    </w:p>
    <w:p w14:paraId="7CA5996B" w14:textId="77777777" w:rsidR="00963FCD" w:rsidRPr="00963FCD" w:rsidRDefault="00963FCD" w:rsidP="00963FCD">
      <w:pPr>
        <w:numPr>
          <w:ilvl w:val="1"/>
          <w:numId w:val="4"/>
        </w:numPr>
      </w:pPr>
      <w:r w:rsidRPr="00963FCD">
        <w:t xml:space="preserve">Gift Aid for 2023-2024 was delayed and will be reflected in the next year’s accounts, bringing an additional </w:t>
      </w:r>
      <w:r w:rsidRPr="00963FCD">
        <w:rPr>
          <w:b/>
          <w:bCs/>
        </w:rPr>
        <w:t>£3,000</w:t>
      </w:r>
      <w:r w:rsidRPr="00963FCD">
        <w:t xml:space="preserve"> in funds.</w:t>
      </w:r>
    </w:p>
    <w:p w14:paraId="77FB8FAF" w14:textId="77777777" w:rsidR="00963FCD" w:rsidRPr="00963FCD" w:rsidRDefault="00963FCD" w:rsidP="00963FCD">
      <w:pPr>
        <w:numPr>
          <w:ilvl w:val="1"/>
          <w:numId w:val="4"/>
        </w:numPr>
      </w:pPr>
      <w:r w:rsidRPr="00963FCD">
        <w:t>This will provide critical support to upcoming events and equipment needs.</w:t>
      </w:r>
    </w:p>
    <w:p w14:paraId="08C4297C" w14:textId="77777777" w:rsidR="00963FCD" w:rsidRPr="00963FCD" w:rsidRDefault="00963FCD" w:rsidP="00963FCD">
      <w:pPr>
        <w:numPr>
          <w:ilvl w:val="0"/>
          <w:numId w:val="4"/>
        </w:numPr>
      </w:pPr>
      <w:r w:rsidRPr="00963FCD">
        <w:rPr>
          <w:b/>
          <w:bCs/>
        </w:rPr>
        <w:t>Event Income</w:t>
      </w:r>
    </w:p>
    <w:p w14:paraId="687825BA" w14:textId="77777777" w:rsidR="00963FCD" w:rsidRPr="00963FCD" w:rsidRDefault="00963FCD" w:rsidP="00963FCD">
      <w:pPr>
        <w:numPr>
          <w:ilvl w:val="1"/>
          <w:numId w:val="4"/>
        </w:numPr>
      </w:pPr>
      <w:r w:rsidRPr="00963FCD">
        <w:t>Event participation dropped sharply, primarily due to scheduling conflicts with Bibby’s Blowout event, which saw attendance fall from 60 to 24.</w:t>
      </w:r>
    </w:p>
    <w:p w14:paraId="644C4CCD" w14:textId="77777777" w:rsidR="00963FCD" w:rsidRPr="00963FCD" w:rsidRDefault="00963FCD" w:rsidP="00963FCD">
      <w:pPr>
        <w:numPr>
          <w:ilvl w:val="1"/>
          <w:numId w:val="4"/>
        </w:numPr>
      </w:pPr>
      <w:r w:rsidRPr="00963FCD">
        <w:t>Efforts will be made to coordinate better timing for future events to regain participation and associated income.</w:t>
      </w:r>
    </w:p>
    <w:p w14:paraId="5E2B3474" w14:textId="77777777" w:rsidR="00963FCD" w:rsidRPr="00963FCD" w:rsidRDefault="00963FCD" w:rsidP="00963FCD">
      <w:pPr>
        <w:numPr>
          <w:ilvl w:val="0"/>
          <w:numId w:val="4"/>
        </w:numPr>
      </w:pPr>
      <w:r w:rsidRPr="00963FCD">
        <w:rPr>
          <w:b/>
          <w:bCs/>
        </w:rPr>
        <w:t>Equipment Maintenance</w:t>
      </w:r>
    </w:p>
    <w:p w14:paraId="3A883A21" w14:textId="77777777" w:rsidR="00963FCD" w:rsidRPr="00963FCD" w:rsidRDefault="00963FCD" w:rsidP="00963FCD">
      <w:pPr>
        <w:numPr>
          <w:ilvl w:val="1"/>
          <w:numId w:val="4"/>
        </w:numPr>
      </w:pPr>
      <w:r w:rsidRPr="00963FCD">
        <w:t>Equipment issues:</w:t>
      </w:r>
    </w:p>
    <w:p w14:paraId="172AE4B9" w14:textId="77777777" w:rsidR="00963FCD" w:rsidRPr="00963FCD" w:rsidRDefault="00963FCD" w:rsidP="00963FCD">
      <w:pPr>
        <w:numPr>
          <w:ilvl w:val="2"/>
          <w:numId w:val="4"/>
        </w:numPr>
      </w:pPr>
      <w:r w:rsidRPr="00963FCD">
        <w:rPr>
          <w:b/>
          <w:bCs/>
        </w:rPr>
        <w:t>Vango tents</w:t>
      </w:r>
      <w:r w:rsidRPr="00963FCD">
        <w:t xml:space="preserve"> purchased with last year’s Gift Aid required minor repairs (&lt;£100), but ongoing use may increase maintenance costs.</w:t>
      </w:r>
    </w:p>
    <w:p w14:paraId="639553CA" w14:textId="77777777" w:rsidR="00963FCD" w:rsidRPr="00963FCD" w:rsidRDefault="00963FCD" w:rsidP="00963FCD">
      <w:pPr>
        <w:numPr>
          <w:ilvl w:val="2"/>
          <w:numId w:val="4"/>
        </w:numPr>
      </w:pPr>
      <w:r w:rsidRPr="00963FCD">
        <w:rPr>
          <w:b/>
          <w:bCs/>
        </w:rPr>
        <w:t>Neckerchiefs</w:t>
      </w:r>
      <w:r w:rsidRPr="00963FCD">
        <w:t xml:space="preserve"> purchased from the Scout Store were found defective. A local artisan successfully reworked these, salvaging the batch and preventing further financial loss.</w:t>
      </w:r>
    </w:p>
    <w:p w14:paraId="72BC4A44" w14:textId="77777777" w:rsidR="00963FCD" w:rsidRPr="00963FCD" w:rsidRDefault="00963FCD" w:rsidP="00963FCD">
      <w:pPr>
        <w:numPr>
          <w:ilvl w:val="0"/>
          <w:numId w:val="4"/>
        </w:numPr>
      </w:pPr>
      <w:r w:rsidRPr="00963FCD">
        <w:rPr>
          <w:b/>
          <w:bCs/>
        </w:rPr>
        <w:lastRenderedPageBreak/>
        <w:t>Spending Reduction</w:t>
      </w:r>
    </w:p>
    <w:p w14:paraId="3C7A0365" w14:textId="77777777" w:rsidR="00963FCD" w:rsidRPr="00963FCD" w:rsidRDefault="00963FCD" w:rsidP="00963FCD">
      <w:pPr>
        <w:numPr>
          <w:ilvl w:val="1"/>
          <w:numId w:val="4"/>
        </w:numPr>
      </w:pPr>
      <w:r w:rsidRPr="00963FCD">
        <w:t>Thanks to proactive management, weekly meeting costs decreased significantly.</w:t>
      </w:r>
    </w:p>
    <w:p w14:paraId="2FE11ABA" w14:textId="77777777" w:rsidR="00963FCD" w:rsidRPr="00963FCD" w:rsidRDefault="00963FCD" w:rsidP="00963FCD">
      <w:pPr>
        <w:numPr>
          <w:ilvl w:val="1"/>
          <w:numId w:val="4"/>
        </w:numPr>
      </w:pPr>
      <w:r w:rsidRPr="00963FCD">
        <w:t>Notably, Cubs achieved cost savings without compromising the quality of their activities, thanks to efforts led by Sally.</w:t>
      </w:r>
    </w:p>
    <w:p w14:paraId="0FA32679" w14:textId="16A0B00C" w:rsidR="004F71ED" w:rsidRPr="00963FCD" w:rsidRDefault="004F71ED">
      <w:r>
        <w:rPr>
          <w:rFonts w:eastAsia="Times New Roman"/>
          <w:lang w:eastAsia="en-GB"/>
        </w:rPr>
        <w:br w:type="page"/>
      </w:r>
    </w:p>
    <w:p w14:paraId="165D0A8F" w14:textId="551B33E8" w:rsidR="004F71ED" w:rsidRDefault="004F71ED" w:rsidP="004F71ED">
      <w:pPr>
        <w:pStyle w:val="Heading2"/>
        <w:rPr>
          <w:rFonts w:eastAsia="Times New Roman"/>
          <w:lang w:eastAsia="en-GB"/>
        </w:rPr>
      </w:pPr>
      <w:bookmarkStart w:id="8" w:name="_Toc156935733"/>
      <w:r>
        <w:rPr>
          <w:rFonts w:eastAsia="Times New Roman"/>
          <w:lang w:eastAsia="en-GB"/>
        </w:rPr>
        <w:lastRenderedPageBreak/>
        <w:t>Accounts</w:t>
      </w:r>
      <w:bookmarkEnd w:id="8"/>
      <w:r>
        <w:rPr>
          <w:rFonts w:eastAsia="Times New Roman"/>
          <w:lang w:eastAsia="en-GB"/>
        </w:rPr>
        <w:t xml:space="preserve"> </w:t>
      </w:r>
    </w:p>
    <w:tbl>
      <w:tblPr>
        <w:tblW w:w="7741" w:type="dxa"/>
        <w:tblLook w:val="04A0" w:firstRow="1" w:lastRow="0" w:firstColumn="1" w:lastColumn="0" w:noHBand="0" w:noVBand="1"/>
      </w:tblPr>
      <w:tblGrid>
        <w:gridCol w:w="4465"/>
        <w:gridCol w:w="1638"/>
        <w:gridCol w:w="1638"/>
      </w:tblGrid>
      <w:tr w:rsidR="003A2010" w:rsidRPr="003A2010" w14:paraId="1F3746DE" w14:textId="77777777" w:rsidTr="003A2010">
        <w:trPr>
          <w:trHeight w:val="480"/>
        </w:trPr>
        <w:tc>
          <w:tcPr>
            <w:tcW w:w="7741" w:type="dxa"/>
            <w:gridSpan w:val="3"/>
            <w:tcBorders>
              <w:top w:val="nil"/>
              <w:left w:val="nil"/>
              <w:bottom w:val="nil"/>
              <w:right w:val="nil"/>
            </w:tcBorders>
            <w:shd w:val="clear" w:color="auto" w:fill="auto"/>
            <w:noWrap/>
            <w:vAlign w:val="center"/>
            <w:hideMark/>
          </w:tcPr>
          <w:p w14:paraId="29AAF9A0" w14:textId="77777777" w:rsidR="003A2010" w:rsidRPr="003A2010" w:rsidRDefault="003A2010" w:rsidP="003A2010">
            <w:pPr>
              <w:spacing w:after="0" w:line="240" w:lineRule="auto"/>
              <w:jc w:val="center"/>
              <w:rPr>
                <w:rFonts w:ascii="Nunito Sans" w:eastAsia="Times New Roman" w:hAnsi="Nunito Sans" w:cs="Calibri"/>
                <w:b/>
                <w:bCs/>
                <w:color w:val="00A793"/>
                <w:sz w:val="28"/>
                <w:szCs w:val="28"/>
                <w:lang w:eastAsia="en-GB"/>
              </w:rPr>
            </w:pPr>
            <w:r w:rsidRPr="003A2010">
              <w:rPr>
                <w:rFonts w:ascii="Nunito Sans" w:eastAsia="Times New Roman" w:hAnsi="Nunito Sans" w:cs="Calibri"/>
                <w:b/>
                <w:bCs/>
                <w:color w:val="00A793"/>
                <w:sz w:val="28"/>
                <w:szCs w:val="28"/>
                <w:lang w:eastAsia="en-GB"/>
              </w:rPr>
              <w:t>20</w:t>
            </w:r>
            <w:r w:rsidRPr="003A2010">
              <w:rPr>
                <w:rFonts w:ascii="Nunito Sans" w:eastAsia="Times New Roman" w:hAnsi="Nunito Sans" w:cs="Calibri"/>
                <w:b/>
                <w:bCs/>
                <w:color w:val="00A793"/>
                <w:sz w:val="28"/>
                <w:szCs w:val="28"/>
                <w:vertAlign w:val="superscript"/>
                <w:lang w:eastAsia="en-GB"/>
              </w:rPr>
              <w:t>th</w:t>
            </w:r>
            <w:r w:rsidRPr="003A2010">
              <w:rPr>
                <w:rFonts w:ascii="Nunito Sans" w:eastAsia="Times New Roman" w:hAnsi="Nunito Sans" w:cs="Calibri"/>
                <w:b/>
                <w:bCs/>
                <w:color w:val="00A793"/>
                <w:sz w:val="28"/>
                <w:szCs w:val="28"/>
                <w:lang w:eastAsia="en-GB"/>
              </w:rPr>
              <w:t xml:space="preserve"> Bolton St Thomas (</w:t>
            </w:r>
            <w:proofErr w:type="spellStart"/>
            <w:r w:rsidRPr="003A2010">
              <w:rPr>
                <w:rFonts w:ascii="Nunito Sans" w:eastAsia="Times New Roman" w:hAnsi="Nunito Sans" w:cs="Calibri"/>
                <w:b/>
                <w:bCs/>
                <w:color w:val="00A793"/>
                <w:sz w:val="28"/>
                <w:szCs w:val="28"/>
                <w:lang w:eastAsia="en-GB"/>
              </w:rPr>
              <w:t>Chequerbent</w:t>
            </w:r>
            <w:proofErr w:type="spellEnd"/>
            <w:r w:rsidRPr="003A2010">
              <w:rPr>
                <w:rFonts w:ascii="Nunito Sans" w:eastAsia="Times New Roman" w:hAnsi="Nunito Sans" w:cs="Calibri"/>
                <w:b/>
                <w:bCs/>
                <w:color w:val="00A793"/>
                <w:sz w:val="28"/>
                <w:szCs w:val="28"/>
                <w:lang w:eastAsia="en-GB"/>
              </w:rPr>
              <w:t>)</w:t>
            </w:r>
          </w:p>
        </w:tc>
      </w:tr>
      <w:tr w:rsidR="003A2010" w:rsidRPr="003A2010" w14:paraId="5CB09CDE" w14:textId="77777777" w:rsidTr="003A2010">
        <w:trPr>
          <w:trHeight w:val="450"/>
        </w:trPr>
        <w:tc>
          <w:tcPr>
            <w:tcW w:w="7741" w:type="dxa"/>
            <w:gridSpan w:val="3"/>
            <w:tcBorders>
              <w:top w:val="nil"/>
              <w:left w:val="nil"/>
              <w:bottom w:val="nil"/>
              <w:right w:val="nil"/>
            </w:tcBorders>
            <w:shd w:val="clear" w:color="auto" w:fill="auto"/>
            <w:noWrap/>
            <w:vAlign w:val="center"/>
            <w:hideMark/>
          </w:tcPr>
          <w:p w14:paraId="26A68106" w14:textId="77777777" w:rsidR="003A2010" w:rsidRPr="003A2010" w:rsidRDefault="003A2010" w:rsidP="003A2010">
            <w:pPr>
              <w:spacing w:after="0" w:line="240" w:lineRule="auto"/>
              <w:jc w:val="center"/>
              <w:rPr>
                <w:rFonts w:ascii="Nunito Sans" w:eastAsia="Times New Roman" w:hAnsi="Nunito Sans" w:cs="Calibri"/>
                <w:b/>
                <w:bCs/>
                <w:color w:val="00A793"/>
                <w:sz w:val="28"/>
                <w:szCs w:val="28"/>
                <w:lang w:eastAsia="en-GB"/>
              </w:rPr>
            </w:pPr>
            <w:r w:rsidRPr="003A2010">
              <w:rPr>
                <w:rFonts w:ascii="Nunito Sans" w:eastAsia="Times New Roman" w:hAnsi="Nunito Sans" w:cs="Calibri"/>
                <w:b/>
                <w:bCs/>
                <w:color w:val="00A793"/>
                <w:sz w:val="28"/>
                <w:szCs w:val="28"/>
                <w:lang w:eastAsia="en-GB"/>
              </w:rPr>
              <w:t>Accounts for period ended 31st March 2024</w:t>
            </w:r>
          </w:p>
        </w:tc>
      </w:tr>
      <w:tr w:rsidR="003A2010" w:rsidRPr="003A2010" w14:paraId="6992B3E9" w14:textId="77777777" w:rsidTr="003A2010">
        <w:trPr>
          <w:trHeight w:val="600"/>
        </w:trPr>
        <w:tc>
          <w:tcPr>
            <w:tcW w:w="4465" w:type="dxa"/>
            <w:tcBorders>
              <w:top w:val="nil"/>
              <w:left w:val="nil"/>
              <w:bottom w:val="nil"/>
              <w:right w:val="nil"/>
            </w:tcBorders>
            <w:shd w:val="clear" w:color="auto" w:fill="auto"/>
            <w:noWrap/>
            <w:vAlign w:val="bottom"/>
            <w:hideMark/>
          </w:tcPr>
          <w:p w14:paraId="7E7EDABE" w14:textId="77777777" w:rsidR="003A2010" w:rsidRPr="003A2010" w:rsidRDefault="003A2010" w:rsidP="003A2010">
            <w:pPr>
              <w:spacing w:after="0" w:line="240" w:lineRule="auto"/>
              <w:jc w:val="center"/>
              <w:rPr>
                <w:rFonts w:ascii="Nunito Sans" w:eastAsia="Times New Roman" w:hAnsi="Nunito Sans" w:cs="Calibri"/>
                <w:b/>
                <w:bCs/>
                <w:color w:val="00A793"/>
                <w:sz w:val="28"/>
                <w:szCs w:val="28"/>
                <w:lang w:eastAsia="en-GB"/>
              </w:rPr>
            </w:pPr>
          </w:p>
        </w:tc>
        <w:tc>
          <w:tcPr>
            <w:tcW w:w="1638" w:type="dxa"/>
            <w:tcBorders>
              <w:top w:val="nil"/>
              <w:left w:val="nil"/>
              <w:bottom w:val="nil"/>
              <w:right w:val="nil"/>
            </w:tcBorders>
            <w:shd w:val="clear" w:color="auto" w:fill="auto"/>
            <w:vAlign w:val="bottom"/>
            <w:hideMark/>
          </w:tcPr>
          <w:p w14:paraId="639AB304"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1st April to 31st March</w:t>
            </w:r>
          </w:p>
        </w:tc>
        <w:tc>
          <w:tcPr>
            <w:tcW w:w="1638" w:type="dxa"/>
            <w:tcBorders>
              <w:top w:val="nil"/>
              <w:left w:val="nil"/>
              <w:bottom w:val="nil"/>
              <w:right w:val="nil"/>
            </w:tcBorders>
            <w:shd w:val="clear" w:color="auto" w:fill="auto"/>
            <w:vAlign w:val="bottom"/>
            <w:hideMark/>
          </w:tcPr>
          <w:p w14:paraId="40D2945E"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1st April to 31st March</w:t>
            </w:r>
          </w:p>
        </w:tc>
      </w:tr>
      <w:tr w:rsidR="003A2010" w:rsidRPr="003A2010" w14:paraId="070333E2" w14:textId="77777777" w:rsidTr="003A2010">
        <w:trPr>
          <w:trHeight w:val="300"/>
        </w:trPr>
        <w:tc>
          <w:tcPr>
            <w:tcW w:w="4465" w:type="dxa"/>
            <w:tcBorders>
              <w:top w:val="nil"/>
              <w:left w:val="nil"/>
              <w:bottom w:val="nil"/>
              <w:right w:val="nil"/>
            </w:tcBorders>
            <w:shd w:val="clear" w:color="auto" w:fill="auto"/>
            <w:noWrap/>
            <w:vAlign w:val="bottom"/>
            <w:hideMark/>
          </w:tcPr>
          <w:p w14:paraId="3C0CE2B6" w14:textId="77777777" w:rsidR="003A2010" w:rsidRPr="003A2010" w:rsidRDefault="003A2010" w:rsidP="003A2010">
            <w:pPr>
              <w:spacing w:after="0" w:line="240" w:lineRule="auto"/>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55623DA0"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2023-2024</w:t>
            </w:r>
          </w:p>
        </w:tc>
        <w:tc>
          <w:tcPr>
            <w:tcW w:w="1638" w:type="dxa"/>
            <w:tcBorders>
              <w:top w:val="nil"/>
              <w:left w:val="nil"/>
              <w:bottom w:val="nil"/>
              <w:right w:val="nil"/>
            </w:tcBorders>
            <w:shd w:val="clear" w:color="auto" w:fill="auto"/>
            <w:noWrap/>
            <w:vAlign w:val="bottom"/>
            <w:hideMark/>
          </w:tcPr>
          <w:p w14:paraId="34E31757"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2022-2023</w:t>
            </w:r>
          </w:p>
        </w:tc>
      </w:tr>
      <w:tr w:rsidR="003A2010" w:rsidRPr="003A2010" w14:paraId="38C388BE" w14:textId="77777777" w:rsidTr="003A2010">
        <w:trPr>
          <w:trHeight w:val="300"/>
        </w:trPr>
        <w:tc>
          <w:tcPr>
            <w:tcW w:w="4465" w:type="dxa"/>
            <w:tcBorders>
              <w:top w:val="nil"/>
              <w:left w:val="nil"/>
              <w:bottom w:val="nil"/>
              <w:right w:val="nil"/>
            </w:tcBorders>
            <w:shd w:val="clear" w:color="auto" w:fill="auto"/>
            <w:noWrap/>
            <w:vAlign w:val="bottom"/>
            <w:hideMark/>
          </w:tcPr>
          <w:p w14:paraId="20EA1F53"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Income</w:t>
            </w:r>
          </w:p>
        </w:tc>
        <w:tc>
          <w:tcPr>
            <w:tcW w:w="1638" w:type="dxa"/>
            <w:tcBorders>
              <w:top w:val="nil"/>
              <w:left w:val="nil"/>
              <w:bottom w:val="nil"/>
              <w:right w:val="nil"/>
            </w:tcBorders>
            <w:shd w:val="clear" w:color="auto" w:fill="auto"/>
            <w:noWrap/>
            <w:vAlign w:val="bottom"/>
            <w:hideMark/>
          </w:tcPr>
          <w:p w14:paraId="50C06BCC" w14:textId="77777777" w:rsidR="003A2010" w:rsidRPr="003A2010" w:rsidRDefault="003A2010" w:rsidP="003A2010">
            <w:pPr>
              <w:spacing w:after="0" w:line="240" w:lineRule="auto"/>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00F4573E"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r>
      <w:tr w:rsidR="003A2010" w:rsidRPr="003A2010" w14:paraId="1451F1E6" w14:textId="77777777" w:rsidTr="003A2010">
        <w:trPr>
          <w:trHeight w:val="300"/>
        </w:trPr>
        <w:tc>
          <w:tcPr>
            <w:tcW w:w="4465" w:type="dxa"/>
            <w:tcBorders>
              <w:top w:val="nil"/>
              <w:left w:val="nil"/>
              <w:bottom w:val="nil"/>
              <w:right w:val="nil"/>
            </w:tcBorders>
            <w:shd w:val="clear" w:color="auto" w:fill="auto"/>
            <w:noWrap/>
            <w:vAlign w:val="bottom"/>
            <w:hideMark/>
          </w:tcPr>
          <w:p w14:paraId="4061A2BD"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Donation</w:t>
            </w:r>
          </w:p>
        </w:tc>
        <w:tc>
          <w:tcPr>
            <w:tcW w:w="1638" w:type="dxa"/>
            <w:tcBorders>
              <w:top w:val="nil"/>
              <w:left w:val="nil"/>
              <w:bottom w:val="nil"/>
              <w:right w:val="nil"/>
            </w:tcBorders>
            <w:shd w:val="clear" w:color="auto" w:fill="auto"/>
            <w:noWrap/>
            <w:vAlign w:val="bottom"/>
            <w:hideMark/>
          </w:tcPr>
          <w:p w14:paraId="7CACF710"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c>
          <w:tcPr>
            <w:tcW w:w="1638" w:type="dxa"/>
            <w:tcBorders>
              <w:top w:val="nil"/>
              <w:left w:val="nil"/>
              <w:bottom w:val="nil"/>
              <w:right w:val="nil"/>
            </w:tcBorders>
            <w:shd w:val="clear" w:color="auto" w:fill="auto"/>
            <w:noWrap/>
            <w:vAlign w:val="bottom"/>
            <w:hideMark/>
          </w:tcPr>
          <w:p w14:paraId="128F08D1"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15.00</w:t>
            </w:r>
          </w:p>
        </w:tc>
      </w:tr>
      <w:tr w:rsidR="003A2010" w:rsidRPr="003A2010" w14:paraId="43CE0AED" w14:textId="77777777" w:rsidTr="003A2010">
        <w:trPr>
          <w:trHeight w:val="300"/>
        </w:trPr>
        <w:tc>
          <w:tcPr>
            <w:tcW w:w="4465" w:type="dxa"/>
            <w:tcBorders>
              <w:top w:val="nil"/>
              <w:left w:val="nil"/>
              <w:bottom w:val="nil"/>
              <w:right w:val="nil"/>
            </w:tcBorders>
            <w:shd w:val="clear" w:color="auto" w:fill="auto"/>
            <w:noWrap/>
            <w:vAlign w:val="bottom"/>
            <w:hideMark/>
          </w:tcPr>
          <w:p w14:paraId="26B9D255"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 Refund</w:t>
            </w:r>
          </w:p>
        </w:tc>
        <w:tc>
          <w:tcPr>
            <w:tcW w:w="1638" w:type="dxa"/>
            <w:tcBorders>
              <w:top w:val="nil"/>
              <w:left w:val="nil"/>
              <w:bottom w:val="nil"/>
              <w:right w:val="nil"/>
            </w:tcBorders>
            <w:shd w:val="clear" w:color="auto" w:fill="auto"/>
            <w:noWrap/>
            <w:vAlign w:val="bottom"/>
            <w:hideMark/>
          </w:tcPr>
          <w:p w14:paraId="41C6CF2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c>
          <w:tcPr>
            <w:tcW w:w="1638" w:type="dxa"/>
            <w:tcBorders>
              <w:top w:val="nil"/>
              <w:left w:val="nil"/>
              <w:bottom w:val="nil"/>
              <w:right w:val="nil"/>
            </w:tcBorders>
            <w:shd w:val="clear" w:color="auto" w:fill="auto"/>
            <w:noWrap/>
            <w:vAlign w:val="bottom"/>
            <w:hideMark/>
          </w:tcPr>
          <w:p w14:paraId="030722C8"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200.00</w:t>
            </w:r>
          </w:p>
        </w:tc>
      </w:tr>
      <w:tr w:rsidR="003A2010" w:rsidRPr="003A2010" w14:paraId="4BE5D294" w14:textId="77777777" w:rsidTr="003A2010">
        <w:trPr>
          <w:trHeight w:val="300"/>
        </w:trPr>
        <w:tc>
          <w:tcPr>
            <w:tcW w:w="4465" w:type="dxa"/>
            <w:tcBorders>
              <w:top w:val="nil"/>
              <w:left w:val="nil"/>
              <w:bottom w:val="nil"/>
              <w:right w:val="nil"/>
            </w:tcBorders>
            <w:shd w:val="clear" w:color="auto" w:fill="auto"/>
            <w:noWrap/>
            <w:vAlign w:val="bottom"/>
            <w:hideMark/>
          </w:tcPr>
          <w:p w14:paraId="52860FC0"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Beavers</w:t>
            </w:r>
          </w:p>
        </w:tc>
        <w:tc>
          <w:tcPr>
            <w:tcW w:w="1638" w:type="dxa"/>
            <w:tcBorders>
              <w:top w:val="nil"/>
              <w:left w:val="nil"/>
              <w:bottom w:val="nil"/>
              <w:right w:val="nil"/>
            </w:tcBorders>
            <w:shd w:val="clear" w:color="auto" w:fill="auto"/>
            <w:noWrap/>
            <w:vAlign w:val="bottom"/>
            <w:hideMark/>
          </w:tcPr>
          <w:p w14:paraId="7C170792"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1,913.99</w:t>
            </w:r>
          </w:p>
        </w:tc>
        <w:tc>
          <w:tcPr>
            <w:tcW w:w="1638" w:type="dxa"/>
            <w:tcBorders>
              <w:top w:val="nil"/>
              <w:left w:val="nil"/>
              <w:bottom w:val="nil"/>
              <w:right w:val="nil"/>
            </w:tcBorders>
            <w:shd w:val="clear" w:color="auto" w:fill="auto"/>
            <w:noWrap/>
            <w:vAlign w:val="bottom"/>
            <w:hideMark/>
          </w:tcPr>
          <w:p w14:paraId="1A8A6F8A"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3,347.00</w:t>
            </w:r>
          </w:p>
        </w:tc>
      </w:tr>
      <w:tr w:rsidR="003A2010" w:rsidRPr="003A2010" w14:paraId="5F5809A7" w14:textId="77777777" w:rsidTr="003A2010">
        <w:trPr>
          <w:trHeight w:val="300"/>
        </w:trPr>
        <w:tc>
          <w:tcPr>
            <w:tcW w:w="4465" w:type="dxa"/>
            <w:tcBorders>
              <w:top w:val="nil"/>
              <w:left w:val="nil"/>
              <w:bottom w:val="nil"/>
              <w:right w:val="nil"/>
            </w:tcBorders>
            <w:shd w:val="clear" w:color="auto" w:fill="auto"/>
            <w:noWrap/>
            <w:vAlign w:val="bottom"/>
            <w:hideMark/>
          </w:tcPr>
          <w:p w14:paraId="4ACC629D"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Cubs</w:t>
            </w:r>
          </w:p>
        </w:tc>
        <w:tc>
          <w:tcPr>
            <w:tcW w:w="1638" w:type="dxa"/>
            <w:tcBorders>
              <w:top w:val="nil"/>
              <w:left w:val="nil"/>
              <w:bottom w:val="nil"/>
              <w:right w:val="nil"/>
            </w:tcBorders>
            <w:shd w:val="clear" w:color="auto" w:fill="auto"/>
            <w:noWrap/>
            <w:vAlign w:val="bottom"/>
            <w:hideMark/>
          </w:tcPr>
          <w:p w14:paraId="1DEFFBA0"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1,932.20</w:t>
            </w:r>
          </w:p>
        </w:tc>
        <w:tc>
          <w:tcPr>
            <w:tcW w:w="1638" w:type="dxa"/>
            <w:tcBorders>
              <w:top w:val="nil"/>
              <w:left w:val="nil"/>
              <w:bottom w:val="nil"/>
              <w:right w:val="nil"/>
            </w:tcBorders>
            <w:shd w:val="clear" w:color="auto" w:fill="auto"/>
            <w:noWrap/>
            <w:vAlign w:val="bottom"/>
            <w:hideMark/>
          </w:tcPr>
          <w:p w14:paraId="1A94F3C2"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4,271.60</w:t>
            </w:r>
          </w:p>
        </w:tc>
      </w:tr>
      <w:tr w:rsidR="003A2010" w:rsidRPr="003A2010" w14:paraId="394809AA" w14:textId="77777777" w:rsidTr="003A2010">
        <w:trPr>
          <w:trHeight w:val="300"/>
        </w:trPr>
        <w:tc>
          <w:tcPr>
            <w:tcW w:w="4465" w:type="dxa"/>
            <w:tcBorders>
              <w:top w:val="nil"/>
              <w:left w:val="nil"/>
              <w:bottom w:val="nil"/>
              <w:right w:val="nil"/>
            </w:tcBorders>
            <w:shd w:val="clear" w:color="auto" w:fill="auto"/>
            <w:noWrap/>
            <w:vAlign w:val="bottom"/>
            <w:hideMark/>
          </w:tcPr>
          <w:p w14:paraId="4F774401"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Explorers</w:t>
            </w:r>
          </w:p>
        </w:tc>
        <w:tc>
          <w:tcPr>
            <w:tcW w:w="1638" w:type="dxa"/>
            <w:tcBorders>
              <w:top w:val="nil"/>
              <w:left w:val="nil"/>
              <w:bottom w:val="nil"/>
              <w:right w:val="nil"/>
            </w:tcBorders>
            <w:shd w:val="clear" w:color="auto" w:fill="auto"/>
            <w:noWrap/>
            <w:vAlign w:val="bottom"/>
            <w:hideMark/>
          </w:tcPr>
          <w:p w14:paraId="2D78A94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1,186.60</w:t>
            </w:r>
          </w:p>
        </w:tc>
        <w:tc>
          <w:tcPr>
            <w:tcW w:w="1638" w:type="dxa"/>
            <w:tcBorders>
              <w:top w:val="nil"/>
              <w:left w:val="nil"/>
              <w:bottom w:val="nil"/>
              <w:right w:val="nil"/>
            </w:tcBorders>
            <w:shd w:val="clear" w:color="auto" w:fill="auto"/>
            <w:noWrap/>
            <w:vAlign w:val="bottom"/>
            <w:hideMark/>
          </w:tcPr>
          <w:p w14:paraId="0902537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1,175.80</w:t>
            </w:r>
          </w:p>
        </w:tc>
      </w:tr>
      <w:tr w:rsidR="003A2010" w:rsidRPr="003A2010" w14:paraId="0C354AC7" w14:textId="77777777" w:rsidTr="003A2010">
        <w:trPr>
          <w:trHeight w:val="300"/>
        </w:trPr>
        <w:tc>
          <w:tcPr>
            <w:tcW w:w="4465" w:type="dxa"/>
            <w:tcBorders>
              <w:top w:val="nil"/>
              <w:left w:val="nil"/>
              <w:bottom w:val="nil"/>
              <w:right w:val="nil"/>
            </w:tcBorders>
            <w:shd w:val="clear" w:color="auto" w:fill="auto"/>
            <w:noWrap/>
            <w:vAlign w:val="bottom"/>
            <w:hideMark/>
          </w:tcPr>
          <w:p w14:paraId="1BA7A304"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Scouts</w:t>
            </w:r>
          </w:p>
        </w:tc>
        <w:tc>
          <w:tcPr>
            <w:tcW w:w="1638" w:type="dxa"/>
            <w:tcBorders>
              <w:top w:val="nil"/>
              <w:left w:val="nil"/>
              <w:bottom w:val="nil"/>
              <w:right w:val="nil"/>
            </w:tcBorders>
            <w:shd w:val="clear" w:color="auto" w:fill="auto"/>
            <w:noWrap/>
            <w:vAlign w:val="bottom"/>
            <w:hideMark/>
          </w:tcPr>
          <w:p w14:paraId="09258548"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994.40</w:t>
            </w:r>
          </w:p>
        </w:tc>
        <w:tc>
          <w:tcPr>
            <w:tcW w:w="1638" w:type="dxa"/>
            <w:tcBorders>
              <w:top w:val="nil"/>
              <w:left w:val="nil"/>
              <w:bottom w:val="nil"/>
              <w:right w:val="nil"/>
            </w:tcBorders>
            <w:shd w:val="clear" w:color="auto" w:fill="auto"/>
            <w:noWrap/>
            <w:vAlign w:val="bottom"/>
            <w:hideMark/>
          </w:tcPr>
          <w:p w14:paraId="7F76D0CD"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1,328.40</w:t>
            </w:r>
          </w:p>
        </w:tc>
      </w:tr>
      <w:tr w:rsidR="003A2010" w:rsidRPr="003A2010" w14:paraId="691BDD49" w14:textId="77777777" w:rsidTr="003A2010">
        <w:trPr>
          <w:trHeight w:val="300"/>
        </w:trPr>
        <w:tc>
          <w:tcPr>
            <w:tcW w:w="4465" w:type="dxa"/>
            <w:tcBorders>
              <w:top w:val="nil"/>
              <w:left w:val="nil"/>
              <w:bottom w:val="nil"/>
              <w:right w:val="nil"/>
            </w:tcBorders>
            <w:shd w:val="clear" w:color="auto" w:fill="auto"/>
            <w:noWrap/>
            <w:vAlign w:val="bottom"/>
            <w:hideMark/>
          </w:tcPr>
          <w:p w14:paraId="738262F8"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Gift Aid</w:t>
            </w:r>
          </w:p>
        </w:tc>
        <w:tc>
          <w:tcPr>
            <w:tcW w:w="1638" w:type="dxa"/>
            <w:tcBorders>
              <w:top w:val="nil"/>
              <w:left w:val="nil"/>
              <w:bottom w:val="nil"/>
              <w:right w:val="nil"/>
            </w:tcBorders>
            <w:shd w:val="clear" w:color="auto" w:fill="auto"/>
            <w:noWrap/>
            <w:vAlign w:val="bottom"/>
            <w:hideMark/>
          </w:tcPr>
          <w:p w14:paraId="6C1BCA8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c>
          <w:tcPr>
            <w:tcW w:w="1638" w:type="dxa"/>
            <w:tcBorders>
              <w:top w:val="nil"/>
              <w:left w:val="nil"/>
              <w:bottom w:val="nil"/>
              <w:right w:val="nil"/>
            </w:tcBorders>
            <w:shd w:val="clear" w:color="auto" w:fill="auto"/>
            <w:noWrap/>
            <w:vAlign w:val="bottom"/>
            <w:hideMark/>
          </w:tcPr>
          <w:p w14:paraId="0134FEB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3,764.26</w:t>
            </w:r>
          </w:p>
        </w:tc>
      </w:tr>
      <w:tr w:rsidR="003A2010" w:rsidRPr="003A2010" w14:paraId="3CC5A6C2" w14:textId="77777777" w:rsidTr="003A2010">
        <w:trPr>
          <w:trHeight w:val="300"/>
        </w:trPr>
        <w:tc>
          <w:tcPr>
            <w:tcW w:w="4465" w:type="dxa"/>
            <w:tcBorders>
              <w:top w:val="nil"/>
              <w:left w:val="nil"/>
              <w:bottom w:val="nil"/>
              <w:right w:val="nil"/>
            </w:tcBorders>
            <w:shd w:val="clear" w:color="auto" w:fill="auto"/>
            <w:noWrap/>
            <w:vAlign w:val="bottom"/>
            <w:hideMark/>
          </w:tcPr>
          <w:p w14:paraId="6D052591"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Membership Fees - Beavers</w:t>
            </w:r>
          </w:p>
        </w:tc>
        <w:tc>
          <w:tcPr>
            <w:tcW w:w="1638" w:type="dxa"/>
            <w:tcBorders>
              <w:top w:val="nil"/>
              <w:left w:val="nil"/>
              <w:bottom w:val="nil"/>
              <w:right w:val="nil"/>
            </w:tcBorders>
            <w:shd w:val="clear" w:color="auto" w:fill="auto"/>
            <w:noWrap/>
            <w:vAlign w:val="bottom"/>
            <w:hideMark/>
          </w:tcPr>
          <w:p w14:paraId="797F0E21"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2,235.00</w:t>
            </w:r>
          </w:p>
        </w:tc>
        <w:tc>
          <w:tcPr>
            <w:tcW w:w="1638" w:type="dxa"/>
            <w:tcBorders>
              <w:top w:val="nil"/>
              <w:left w:val="nil"/>
              <w:bottom w:val="nil"/>
              <w:right w:val="nil"/>
            </w:tcBorders>
            <w:shd w:val="clear" w:color="auto" w:fill="auto"/>
            <w:noWrap/>
            <w:vAlign w:val="bottom"/>
            <w:hideMark/>
          </w:tcPr>
          <w:p w14:paraId="1A4DFBE8"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2,100.00</w:t>
            </w:r>
          </w:p>
        </w:tc>
      </w:tr>
      <w:tr w:rsidR="003A2010" w:rsidRPr="003A2010" w14:paraId="2D098115" w14:textId="77777777" w:rsidTr="003A2010">
        <w:trPr>
          <w:trHeight w:val="300"/>
        </w:trPr>
        <w:tc>
          <w:tcPr>
            <w:tcW w:w="4465" w:type="dxa"/>
            <w:tcBorders>
              <w:top w:val="nil"/>
              <w:left w:val="nil"/>
              <w:bottom w:val="nil"/>
              <w:right w:val="nil"/>
            </w:tcBorders>
            <w:shd w:val="clear" w:color="auto" w:fill="auto"/>
            <w:noWrap/>
            <w:vAlign w:val="bottom"/>
            <w:hideMark/>
          </w:tcPr>
          <w:p w14:paraId="059B3227"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Membership Fees - Cubs</w:t>
            </w:r>
          </w:p>
        </w:tc>
        <w:tc>
          <w:tcPr>
            <w:tcW w:w="1638" w:type="dxa"/>
            <w:tcBorders>
              <w:top w:val="nil"/>
              <w:left w:val="nil"/>
              <w:bottom w:val="nil"/>
              <w:right w:val="nil"/>
            </w:tcBorders>
            <w:shd w:val="clear" w:color="auto" w:fill="auto"/>
            <w:noWrap/>
            <w:vAlign w:val="bottom"/>
            <w:hideMark/>
          </w:tcPr>
          <w:p w14:paraId="2DDFB532"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2,685.00</w:t>
            </w:r>
          </w:p>
        </w:tc>
        <w:tc>
          <w:tcPr>
            <w:tcW w:w="1638" w:type="dxa"/>
            <w:tcBorders>
              <w:top w:val="nil"/>
              <w:left w:val="nil"/>
              <w:bottom w:val="nil"/>
              <w:right w:val="nil"/>
            </w:tcBorders>
            <w:shd w:val="clear" w:color="auto" w:fill="auto"/>
            <w:noWrap/>
            <w:vAlign w:val="bottom"/>
            <w:hideMark/>
          </w:tcPr>
          <w:p w14:paraId="7A370D6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3,500.00</w:t>
            </w:r>
          </w:p>
        </w:tc>
      </w:tr>
      <w:tr w:rsidR="003A2010" w:rsidRPr="003A2010" w14:paraId="65CAA4B5" w14:textId="77777777" w:rsidTr="003A2010">
        <w:trPr>
          <w:trHeight w:val="300"/>
        </w:trPr>
        <w:tc>
          <w:tcPr>
            <w:tcW w:w="4465" w:type="dxa"/>
            <w:tcBorders>
              <w:top w:val="nil"/>
              <w:left w:val="nil"/>
              <w:bottom w:val="nil"/>
              <w:right w:val="nil"/>
            </w:tcBorders>
            <w:shd w:val="clear" w:color="auto" w:fill="auto"/>
            <w:noWrap/>
            <w:vAlign w:val="bottom"/>
            <w:hideMark/>
          </w:tcPr>
          <w:p w14:paraId="60A9CEAE"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Membership Fees - Explorers</w:t>
            </w:r>
          </w:p>
        </w:tc>
        <w:tc>
          <w:tcPr>
            <w:tcW w:w="1638" w:type="dxa"/>
            <w:tcBorders>
              <w:top w:val="nil"/>
              <w:left w:val="nil"/>
              <w:bottom w:val="nil"/>
              <w:right w:val="nil"/>
            </w:tcBorders>
            <w:shd w:val="clear" w:color="auto" w:fill="auto"/>
            <w:noWrap/>
            <w:vAlign w:val="bottom"/>
            <w:hideMark/>
          </w:tcPr>
          <w:p w14:paraId="6D6AD10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1,795.00</w:t>
            </w:r>
          </w:p>
        </w:tc>
        <w:tc>
          <w:tcPr>
            <w:tcW w:w="1638" w:type="dxa"/>
            <w:tcBorders>
              <w:top w:val="nil"/>
              <w:left w:val="nil"/>
              <w:bottom w:val="nil"/>
              <w:right w:val="nil"/>
            </w:tcBorders>
            <w:shd w:val="clear" w:color="auto" w:fill="auto"/>
            <w:noWrap/>
            <w:vAlign w:val="bottom"/>
            <w:hideMark/>
          </w:tcPr>
          <w:p w14:paraId="35E32336"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936.25</w:t>
            </w:r>
          </w:p>
        </w:tc>
      </w:tr>
      <w:tr w:rsidR="003A2010" w:rsidRPr="003A2010" w14:paraId="3A44D8C5" w14:textId="77777777" w:rsidTr="003A2010">
        <w:trPr>
          <w:trHeight w:val="300"/>
        </w:trPr>
        <w:tc>
          <w:tcPr>
            <w:tcW w:w="4465" w:type="dxa"/>
            <w:tcBorders>
              <w:top w:val="nil"/>
              <w:left w:val="nil"/>
              <w:bottom w:val="nil"/>
              <w:right w:val="nil"/>
            </w:tcBorders>
            <w:shd w:val="clear" w:color="auto" w:fill="auto"/>
            <w:noWrap/>
            <w:vAlign w:val="bottom"/>
            <w:hideMark/>
          </w:tcPr>
          <w:p w14:paraId="2A1DA8A5"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Membership Fees - Scouts</w:t>
            </w:r>
          </w:p>
        </w:tc>
        <w:tc>
          <w:tcPr>
            <w:tcW w:w="1638" w:type="dxa"/>
            <w:tcBorders>
              <w:top w:val="nil"/>
              <w:left w:val="nil"/>
              <w:bottom w:val="nil"/>
              <w:right w:val="nil"/>
            </w:tcBorders>
            <w:shd w:val="clear" w:color="auto" w:fill="auto"/>
            <w:noWrap/>
            <w:vAlign w:val="bottom"/>
            <w:hideMark/>
          </w:tcPr>
          <w:p w14:paraId="4EDB833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2,854.40</w:t>
            </w:r>
          </w:p>
        </w:tc>
        <w:tc>
          <w:tcPr>
            <w:tcW w:w="1638" w:type="dxa"/>
            <w:tcBorders>
              <w:top w:val="nil"/>
              <w:left w:val="nil"/>
              <w:bottom w:val="nil"/>
              <w:right w:val="nil"/>
            </w:tcBorders>
            <w:shd w:val="clear" w:color="auto" w:fill="auto"/>
            <w:noWrap/>
            <w:vAlign w:val="bottom"/>
            <w:hideMark/>
          </w:tcPr>
          <w:p w14:paraId="564543B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2,140.00</w:t>
            </w:r>
          </w:p>
        </w:tc>
      </w:tr>
      <w:tr w:rsidR="003A2010" w:rsidRPr="003A2010" w14:paraId="6A2C6C0F" w14:textId="77777777" w:rsidTr="003A2010">
        <w:trPr>
          <w:trHeight w:val="300"/>
        </w:trPr>
        <w:tc>
          <w:tcPr>
            <w:tcW w:w="4465" w:type="dxa"/>
            <w:tcBorders>
              <w:top w:val="nil"/>
              <w:left w:val="nil"/>
              <w:bottom w:val="nil"/>
              <w:right w:val="nil"/>
            </w:tcBorders>
            <w:shd w:val="clear" w:color="auto" w:fill="auto"/>
            <w:noWrap/>
            <w:vAlign w:val="bottom"/>
            <w:hideMark/>
          </w:tcPr>
          <w:p w14:paraId="7E3CC3FF"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Refund Bank</w:t>
            </w:r>
          </w:p>
        </w:tc>
        <w:tc>
          <w:tcPr>
            <w:tcW w:w="1638" w:type="dxa"/>
            <w:tcBorders>
              <w:top w:val="nil"/>
              <w:left w:val="nil"/>
              <w:bottom w:val="nil"/>
              <w:right w:val="nil"/>
            </w:tcBorders>
            <w:shd w:val="clear" w:color="auto" w:fill="auto"/>
            <w:noWrap/>
            <w:vAlign w:val="bottom"/>
            <w:hideMark/>
          </w:tcPr>
          <w:p w14:paraId="7C3803F2"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3.60</w:t>
            </w:r>
          </w:p>
        </w:tc>
        <w:tc>
          <w:tcPr>
            <w:tcW w:w="1638" w:type="dxa"/>
            <w:tcBorders>
              <w:top w:val="nil"/>
              <w:left w:val="nil"/>
              <w:bottom w:val="nil"/>
              <w:right w:val="nil"/>
            </w:tcBorders>
            <w:shd w:val="clear" w:color="auto" w:fill="auto"/>
            <w:noWrap/>
            <w:vAlign w:val="bottom"/>
            <w:hideMark/>
          </w:tcPr>
          <w:p w14:paraId="0BFC53ED"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r>
      <w:tr w:rsidR="003A2010" w:rsidRPr="003A2010" w14:paraId="35921821" w14:textId="77777777" w:rsidTr="003A2010">
        <w:trPr>
          <w:trHeight w:val="300"/>
        </w:trPr>
        <w:tc>
          <w:tcPr>
            <w:tcW w:w="4465" w:type="dxa"/>
            <w:tcBorders>
              <w:top w:val="nil"/>
              <w:left w:val="nil"/>
              <w:bottom w:val="nil"/>
              <w:right w:val="nil"/>
            </w:tcBorders>
            <w:shd w:val="clear" w:color="auto" w:fill="auto"/>
            <w:noWrap/>
            <w:vAlign w:val="bottom"/>
            <w:hideMark/>
          </w:tcPr>
          <w:p w14:paraId="453A67CC"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Total Income</w:t>
            </w:r>
          </w:p>
        </w:tc>
        <w:tc>
          <w:tcPr>
            <w:tcW w:w="1638" w:type="dxa"/>
            <w:tcBorders>
              <w:top w:val="nil"/>
              <w:left w:val="nil"/>
              <w:bottom w:val="nil"/>
              <w:right w:val="nil"/>
            </w:tcBorders>
            <w:shd w:val="clear" w:color="auto" w:fill="auto"/>
            <w:noWrap/>
            <w:vAlign w:val="bottom"/>
            <w:hideMark/>
          </w:tcPr>
          <w:p w14:paraId="6CACC99C"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15,600.19</w:t>
            </w:r>
          </w:p>
        </w:tc>
        <w:tc>
          <w:tcPr>
            <w:tcW w:w="1638" w:type="dxa"/>
            <w:tcBorders>
              <w:top w:val="nil"/>
              <w:left w:val="nil"/>
              <w:bottom w:val="nil"/>
              <w:right w:val="nil"/>
            </w:tcBorders>
            <w:shd w:val="clear" w:color="auto" w:fill="auto"/>
            <w:noWrap/>
            <w:vAlign w:val="bottom"/>
            <w:hideMark/>
          </w:tcPr>
          <w:p w14:paraId="3BBF50F8"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22,778.31</w:t>
            </w:r>
          </w:p>
        </w:tc>
      </w:tr>
      <w:tr w:rsidR="003A2010" w:rsidRPr="003A2010" w14:paraId="732ADA7B" w14:textId="77777777" w:rsidTr="003A2010">
        <w:trPr>
          <w:trHeight w:val="300"/>
        </w:trPr>
        <w:tc>
          <w:tcPr>
            <w:tcW w:w="4465" w:type="dxa"/>
            <w:tcBorders>
              <w:top w:val="nil"/>
              <w:left w:val="nil"/>
              <w:bottom w:val="nil"/>
              <w:right w:val="nil"/>
            </w:tcBorders>
            <w:shd w:val="clear" w:color="auto" w:fill="auto"/>
            <w:noWrap/>
            <w:vAlign w:val="bottom"/>
            <w:hideMark/>
          </w:tcPr>
          <w:p w14:paraId="40B48241"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67F5D067"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c>
          <w:tcPr>
            <w:tcW w:w="1638" w:type="dxa"/>
            <w:tcBorders>
              <w:top w:val="nil"/>
              <w:left w:val="nil"/>
              <w:bottom w:val="nil"/>
              <w:right w:val="nil"/>
            </w:tcBorders>
            <w:shd w:val="clear" w:color="auto" w:fill="auto"/>
            <w:noWrap/>
            <w:vAlign w:val="bottom"/>
            <w:hideMark/>
          </w:tcPr>
          <w:p w14:paraId="5C48E29F" w14:textId="77777777" w:rsidR="003A2010" w:rsidRPr="003A2010" w:rsidRDefault="003A2010" w:rsidP="003A2010">
            <w:pPr>
              <w:spacing w:after="0" w:line="240" w:lineRule="auto"/>
              <w:jc w:val="right"/>
              <w:rPr>
                <w:rFonts w:ascii="Times New Roman" w:eastAsia="Times New Roman" w:hAnsi="Times New Roman" w:cs="Times New Roman"/>
                <w:sz w:val="20"/>
                <w:szCs w:val="20"/>
                <w:lang w:eastAsia="en-GB"/>
              </w:rPr>
            </w:pPr>
          </w:p>
        </w:tc>
      </w:tr>
      <w:tr w:rsidR="003A2010" w:rsidRPr="003A2010" w14:paraId="6FB10E31" w14:textId="77777777" w:rsidTr="003A2010">
        <w:trPr>
          <w:trHeight w:val="300"/>
        </w:trPr>
        <w:tc>
          <w:tcPr>
            <w:tcW w:w="4465" w:type="dxa"/>
            <w:tcBorders>
              <w:top w:val="nil"/>
              <w:left w:val="nil"/>
              <w:bottom w:val="nil"/>
              <w:right w:val="nil"/>
            </w:tcBorders>
            <w:shd w:val="clear" w:color="auto" w:fill="auto"/>
            <w:noWrap/>
            <w:vAlign w:val="bottom"/>
            <w:hideMark/>
          </w:tcPr>
          <w:p w14:paraId="4E0C9007"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Expense</w:t>
            </w:r>
          </w:p>
        </w:tc>
        <w:tc>
          <w:tcPr>
            <w:tcW w:w="1638" w:type="dxa"/>
            <w:tcBorders>
              <w:top w:val="nil"/>
              <w:left w:val="nil"/>
              <w:bottom w:val="nil"/>
              <w:right w:val="nil"/>
            </w:tcBorders>
            <w:shd w:val="clear" w:color="auto" w:fill="auto"/>
            <w:noWrap/>
            <w:vAlign w:val="bottom"/>
            <w:hideMark/>
          </w:tcPr>
          <w:p w14:paraId="52FE3362" w14:textId="77777777" w:rsidR="003A2010" w:rsidRPr="003A2010" w:rsidRDefault="003A2010" w:rsidP="003A2010">
            <w:pPr>
              <w:spacing w:after="0" w:line="240" w:lineRule="auto"/>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7D062471"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r>
      <w:tr w:rsidR="003A2010" w:rsidRPr="003A2010" w14:paraId="62178B9A" w14:textId="77777777" w:rsidTr="003A2010">
        <w:trPr>
          <w:trHeight w:val="300"/>
        </w:trPr>
        <w:tc>
          <w:tcPr>
            <w:tcW w:w="4465" w:type="dxa"/>
            <w:tcBorders>
              <w:top w:val="nil"/>
              <w:left w:val="nil"/>
              <w:bottom w:val="nil"/>
              <w:right w:val="nil"/>
            </w:tcBorders>
            <w:shd w:val="clear" w:color="auto" w:fill="auto"/>
            <w:noWrap/>
            <w:vAlign w:val="bottom"/>
            <w:hideMark/>
          </w:tcPr>
          <w:p w14:paraId="767A537A"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Activity Equipment</w:t>
            </w:r>
          </w:p>
        </w:tc>
        <w:tc>
          <w:tcPr>
            <w:tcW w:w="1638" w:type="dxa"/>
            <w:tcBorders>
              <w:top w:val="nil"/>
              <w:left w:val="nil"/>
              <w:bottom w:val="nil"/>
              <w:right w:val="nil"/>
            </w:tcBorders>
            <w:shd w:val="clear" w:color="auto" w:fill="auto"/>
            <w:noWrap/>
            <w:vAlign w:val="bottom"/>
            <w:hideMark/>
          </w:tcPr>
          <w:p w14:paraId="4DE15BE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245.80</w:t>
            </w:r>
          </w:p>
        </w:tc>
        <w:tc>
          <w:tcPr>
            <w:tcW w:w="1638" w:type="dxa"/>
            <w:tcBorders>
              <w:top w:val="nil"/>
              <w:left w:val="nil"/>
              <w:bottom w:val="nil"/>
              <w:right w:val="nil"/>
            </w:tcBorders>
            <w:shd w:val="clear" w:color="auto" w:fill="auto"/>
            <w:noWrap/>
            <w:vAlign w:val="bottom"/>
            <w:hideMark/>
          </w:tcPr>
          <w:p w14:paraId="598F1B4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152.12</w:t>
            </w:r>
          </w:p>
        </w:tc>
      </w:tr>
      <w:tr w:rsidR="003A2010" w:rsidRPr="003A2010" w14:paraId="7B3B66C4" w14:textId="77777777" w:rsidTr="003A2010">
        <w:trPr>
          <w:trHeight w:val="300"/>
        </w:trPr>
        <w:tc>
          <w:tcPr>
            <w:tcW w:w="4465" w:type="dxa"/>
            <w:tcBorders>
              <w:top w:val="nil"/>
              <w:left w:val="nil"/>
              <w:bottom w:val="nil"/>
              <w:right w:val="nil"/>
            </w:tcBorders>
            <w:shd w:val="clear" w:color="auto" w:fill="auto"/>
            <w:noWrap/>
            <w:vAlign w:val="bottom"/>
            <w:hideMark/>
          </w:tcPr>
          <w:p w14:paraId="3C536DFC"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Activity Equipment - Beavers</w:t>
            </w:r>
          </w:p>
        </w:tc>
        <w:tc>
          <w:tcPr>
            <w:tcW w:w="1638" w:type="dxa"/>
            <w:tcBorders>
              <w:top w:val="nil"/>
              <w:left w:val="nil"/>
              <w:bottom w:val="nil"/>
              <w:right w:val="nil"/>
            </w:tcBorders>
            <w:shd w:val="clear" w:color="auto" w:fill="auto"/>
            <w:noWrap/>
            <w:vAlign w:val="bottom"/>
            <w:hideMark/>
          </w:tcPr>
          <w:p w14:paraId="67AF2A9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254.97</w:t>
            </w:r>
          </w:p>
        </w:tc>
        <w:tc>
          <w:tcPr>
            <w:tcW w:w="1638" w:type="dxa"/>
            <w:tcBorders>
              <w:top w:val="nil"/>
              <w:left w:val="nil"/>
              <w:bottom w:val="nil"/>
              <w:right w:val="nil"/>
            </w:tcBorders>
            <w:shd w:val="clear" w:color="auto" w:fill="auto"/>
            <w:noWrap/>
            <w:vAlign w:val="bottom"/>
            <w:hideMark/>
          </w:tcPr>
          <w:p w14:paraId="4602F9F1"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201.66</w:t>
            </w:r>
          </w:p>
        </w:tc>
      </w:tr>
      <w:tr w:rsidR="003A2010" w:rsidRPr="003A2010" w14:paraId="401B59B4" w14:textId="77777777" w:rsidTr="003A2010">
        <w:trPr>
          <w:trHeight w:val="300"/>
        </w:trPr>
        <w:tc>
          <w:tcPr>
            <w:tcW w:w="4465" w:type="dxa"/>
            <w:tcBorders>
              <w:top w:val="nil"/>
              <w:left w:val="nil"/>
              <w:bottom w:val="nil"/>
              <w:right w:val="nil"/>
            </w:tcBorders>
            <w:shd w:val="clear" w:color="auto" w:fill="auto"/>
            <w:noWrap/>
            <w:vAlign w:val="bottom"/>
            <w:hideMark/>
          </w:tcPr>
          <w:p w14:paraId="30E273B3"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Activity Equipment - Cubs</w:t>
            </w:r>
          </w:p>
        </w:tc>
        <w:tc>
          <w:tcPr>
            <w:tcW w:w="1638" w:type="dxa"/>
            <w:tcBorders>
              <w:top w:val="nil"/>
              <w:left w:val="nil"/>
              <w:bottom w:val="nil"/>
              <w:right w:val="nil"/>
            </w:tcBorders>
            <w:shd w:val="clear" w:color="auto" w:fill="auto"/>
            <w:noWrap/>
            <w:vAlign w:val="bottom"/>
            <w:hideMark/>
          </w:tcPr>
          <w:p w14:paraId="7A7D75A9"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869.18</w:t>
            </w:r>
          </w:p>
        </w:tc>
        <w:tc>
          <w:tcPr>
            <w:tcW w:w="1638" w:type="dxa"/>
            <w:tcBorders>
              <w:top w:val="nil"/>
              <w:left w:val="nil"/>
              <w:bottom w:val="nil"/>
              <w:right w:val="nil"/>
            </w:tcBorders>
            <w:shd w:val="clear" w:color="auto" w:fill="auto"/>
            <w:noWrap/>
            <w:vAlign w:val="bottom"/>
            <w:hideMark/>
          </w:tcPr>
          <w:p w14:paraId="3A17DA38"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699.41</w:t>
            </w:r>
          </w:p>
        </w:tc>
      </w:tr>
      <w:tr w:rsidR="003A2010" w:rsidRPr="003A2010" w14:paraId="41C44B3E" w14:textId="77777777" w:rsidTr="003A2010">
        <w:trPr>
          <w:trHeight w:val="300"/>
        </w:trPr>
        <w:tc>
          <w:tcPr>
            <w:tcW w:w="4465" w:type="dxa"/>
            <w:tcBorders>
              <w:top w:val="nil"/>
              <w:left w:val="nil"/>
              <w:bottom w:val="nil"/>
              <w:right w:val="nil"/>
            </w:tcBorders>
            <w:shd w:val="clear" w:color="auto" w:fill="auto"/>
            <w:noWrap/>
            <w:vAlign w:val="bottom"/>
            <w:hideMark/>
          </w:tcPr>
          <w:p w14:paraId="744D338A"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Activity Equipment - Scouts</w:t>
            </w:r>
          </w:p>
        </w:tc>
        <w:tc>
          <w:tcPr>
            <w:tcW w:w="1638" w:type="dxa"/>
            <w:tcBorders>
              <w:top w:val="nil"/>
              <w:left w:val="nil"/>
              <w:bottom w:val="nil"/>
              <w:right w:val="nil"/>
            </w:tcBorders>
            <w:shd w:val="clear" w:color="auto" w:fill="auto"/>
            <w:noWrap/>
            <w:vAlign w:val="bottom"/>
            <w:hideMark/>
          </w:tcPr>
          <w:p w14:paraId="50BF3D9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55.70</w:t>
            </w:r>
          </w:p>
        </w:tc>
        <w:tc>
          <w:tcPr>
            <w:tcW w:w="1638" w:type="dxa"/>
            <w:tcBorders>
              <w:top w:val="nil"/>
              <w:left w:val="nil"/>
              <w:bottom w:val="nil"/>
              <w:right w:val="nil"/>
            </w:tcBorders>
            <w:shd w:val="clear" w:color="auto" w:fill="auto"/>
            <w:noWrap/>
            <w:vAlign w:val="bottom"/>
            <w:hideMark/>
          </w:tcPr>
          <w:p w14:paraId="53AA27C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r>
      <w:tr w:rsidR="003A2010" w:rsidRPr="003A2010" w14:paraId="52D3F18A" w14:textId="77777777" w:rsidTr="003A2010">
        <w:trPr>
          <w:trHeight w:val="300"/>
        </w:trPr>
        <w:tc>
          <w:tcPr>
            <w:tcW w:w="4465" w:type="dxa"/>
            <w:tcBorders>
              <w:top w:val="nil"/>
              <w:left w:val="nil"/>
              <w:bottom w:val="nil"/>
              <w:right w:val="nil"/>
            </w:tcBorders>
            <w:shd w:val="clear" w:color="auto" w:fill="auto"/>
            <w:noWrap/>
            <w:vAlign w:val="bottom"/>
            <w:hideMark/>
          </w:tcPr>
          <w:p w14:paraId="2287567A"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Admin</w:t>
            </w:r>
          </w:p>
        </w:tc>
        <w:tc>
          <w:tcPr>
            <w:tcW w:w="1638" w:type="dxa"/>
            <w:tcBorders>
              <w:top w:val="nil"/>
              <w:left w:val="nil"/>
              <w:bottom w:val="nil"/>
              <w:right w:val="nil"/>
            </w:tcBorders>
            <w:shd w:val="clear" w:color="auto" w:fill="auto"/>
            <w:noWrap/>
            <w:vAlign w:val="bottom"/>
            <w:hideMark/>
          </w:tcPr>
          <w:p w14:paraId="3D0D4EB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52.45</w:t>
            </w:r>
          </w:p>
        </w:tc>
        <w:tc>
          <w:tcPr>
            <w:tcW w:w="1638" w:type="dxa"/>
            <w:tcBorders>
              <w:top w:val="nil"/>
              <w:left w:val="nil"/>
              <w:bottom w:val="nil"/>
              <w:right w:val="nil"/>
            </w:tcBorders>
            <w:shd w:val="clear" w:color="auto" w:fill="auto"/>
            <w:noWrap/>
            <w:vAlign w:val="bottom"/>
            <w:hideMark/>
          </w:tcPr>
          <w:p w14:paraId="429114B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74.36</w:t>
            </w:r>
          </w:p>
        </w:tc>
      </w:tr>
      <w:tr w:rsidR="003A2010" w:rsidRPr="003A2010" w14:paraId="1BACD843" w14:textId="77777777" w:rsidTr="003A2010">
        <w:trPr>
          <w:trHeight w:val="300"/>
        </w:trPr>
        <w:tc>
          <w:tcPr>
            <w:tcW w:w="4465" w:type="dxa"/>
            <w:tcBorders>
              <w:top w:val="nil"/>
              <w:left w:val="nil"/>
              <w:bottom w:val="nil"/>
              <w:right w:val="nil"/>
            </w:tcBorders>
            <w:shd w:val="clear" w:color="auto" w:fill="auto"/>
            <w:noWrap/>
            <w:vAlign w:val="bottom"/>
            <w:hideMark/>
          </w:tcPr>
          <w:p w14:paraId="27E62528"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Badges</w:t>
            </w:r>
          </w:p>
        </w:tc>
        <w:tc>
          <w:tcPr>
            <w:tcW w:w="1638" w:type="dxa"/>
            <w:tcBorders>
              <w:top w:val="nil"/>
              <w:left w:val="nil"/>
              <w:bottom w:val="nil"/>
              <w:right w:val="nil"/>
            </w:tcBorders>
            <w:shd w:val="clear" w:color="auto" w:fill="auto"/>
            <w:noWrap/>
            <w:vAlign w:val="bottom"/>
            <w:hideMark/>
          </w:tcPr>
          <w:p w14:paraId="432C4A32"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979.62</w:t>
            </w:r>
          </w:p>
        </w:tc>
        <w:tc>
          <w:tcPr>
            <w:tcW w:w="1638" w:type="dxa"/>
            <w:tcBorders>
              <w:top w:val="nil"/>
              <w:left w:val="nil"/>
              <w:bottom w:val="nil"/>
              <w:right w:val="nil"/>
            </w:tcBorders>
            <w:shd w:val="clear" w:color="auto" w:fill="auto"/>
            <w:noWrap/>
            <w:vAlign w:val="bottom"/>
            <w:hideMark/>
          </w:tcPr>
          <w:p w14:paraId="152731C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237.97</w:t>
            </w:r>
          </w:p>
        </w:tc>
      </w:tr>
      <w:tr w:rsidR="003A2010" w:rsidRPr="003A2010" w14:paraId="5302A439" w14:textId="77777777" w:rsidTr="003A2010">
        <w:trPr>
          <w:trHeight w:val="300"/>
        </w:trPr>
        <w:tc>
          <w:tcPr>
            <w:tcW w:w="4465" w:type="dxa"/>
            <w:tcBorders>
              <w:top w:val="nil"/>
              <w:left w:val="nil"/>
              <w:bottom w:val="nil"/>
              <w:right w:val="nil"/>
            </w:tcBorders>
            <w:shd w:val="clear" w:color="auto" w:fill="auto"/>
            <w:noWrap/>
            <w:vAlign w:val="bottom"/>
            <w:hideMark/>
          </w:tcPr>
          <w:p w14:paraId="50F154AF"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Badges - Cubs</w:t>
            </w:r>
          </w:p>
        </w:tc>
        <w:tc>
          <w:tcPr>
            <w:tcW w:w="1638" w:type="dxa"/>
            <w:tcBorders>
              <w:top w:val="nil"/>
              <w:left w:val="nil"/>
              <w:bottom w:val="nil"/>
              <w:right w:val="nil"/>
            </w:tcBorders>
            <w:shd w:val="clear" w:color="auto" w:fill="auto"/>
            <w:noWrap/>
            <w:vAlign w:val="bottom"/>
            <w:hideMark/>
          </w:tcPr>
          <w:p w14:paraId="554AAF50"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c>
          <w:tcPr>
            <w:tcW w:w="1638" w:type="dxa"/>
            <w:tcBorders>
              <w:top w:val="nil"/>
              <w:left w:val="nil"/>
              <w:bottom w:val="nil"/>
              <w:right w:val="nil"/>
            </w:tcBorders>
            <w:shd w:val="clear" w:color="auto" w:fill="auto"/>
            <w:noWrap/>
            <w:vAlign w:val="bottom"/>
            <w:hideMark/>
          </w:tcPr>
          <w:p w14:paraId="2D3485ED"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127.42</w:t>
            </w:r>
          </w:p>
        </w:tc>
      </w:tr>
      <w:tr w:rsidR="003A2010" w:rsidRPr="003A2010" w14:paraId="1C0F62DF" w14:textId="77777777" w:rsidTr="003A2010">
        <w:trPr>
          <w:trHeight w:val="300"/>
        </w:trPr>
        <w:tc>
          <w:tcPr>
            <w:tcW w:w="4465" w:type="dxa"/>
            <w:tcBorders>
              <w:top w:val="nil"/>
              <w:left w:val="nil"/>
              <w:bottom w:val="nil"/>
              <w:right w:val="nil"/>
            </w:tcBorders>
            <w:shd w:val="clear" w:color="auto" w:fill="auto"/>
            <w:noWrap/>
            <w:vAlign w:val="bottom"/>
            <w:hideMark/>
          </w:tcPr>
          <w:p w14:paraId="2762F15B"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Camping Equipment</w:t>
            </w:r>
          </w:p>
        </w:tc>
        <w:tc>
          <w:tcPr>
            <w:tcW w:w="1638" w:type="dxa"/>
            <w:tcBorders>
              <w:top w:val="nil"/>
              <w:left w:val="nil"/>
              <w:bottom w:val="nil"/>
              <w:right w:val="nil"/>
            </w:tcBorders>
            <w:shd w:val="clear" w:color="auto" w:fill="auto"/>
            <w:noWrap/>
            <w:vAlign w:val="bottom"/>
            <w:hideMark/>
          </w:tcPr>
          <w:p w14:paraId="19D1F0F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2,990.37</w:t>
            </w:r>
          </w:p>
        </w:tc>
        <w:tc>
          <w:tcPr>
            <w:tcW w:w="1638" w:type="dxa"/>
            <w:tcBorders>
              <w:top w:val="nil"/>
              <w:left w:val="nil"/>
              <w:bottom w:val="nil"/>
              <w:right w:val="nil"/>
            </w:tcBorders>
            <w:shd w:val="clear" w:color="auto" w:fill="auto"/>
            <w:noWrap/>
            <w:vAlign w:val="bottom"/>
            <w:hideMark/>
          </w:tcPr>
          <w:p w14:paraId="2615594B"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r>
      <w:tr w:rsidR="003A2010" w:rsidRPr="003A2010" w14:paraId="2BE0EC46" w14:textId="77777777" w:rsidTr="003A2010">
        <w:trPr>
          <w:trHeight w:val="300"/>
        </w:trPr>
        <w:tc>
          <w:tcPr>
            <w:tcW w:w="4465" w:type="dxa"/>
            <w:tcBorders>
              <w:top w:val="nil"/>
              <w:left w:val="nil"/>
              <w:bottom w:val="nil"/>
              <w:right w:val="nil"/>
            </w:tcBorders>
            <w:shd w:val="clear" w:color="auto" w:fill="auto"/>
            <w:noWrap/>
            <w:vAlign w:val="bottom"/>
            <w:hideMark/>
          </w:tcPr>
          <w:p w14:paraId="1550C993"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Capitation Fees</w:t>
            </w:r>
          </w:p>
        </w:tc>
        <w:tc>
          <w:tcPr>
            <w:tcW w:w="1638" w:type="dxa"/>
            <w:tcBorders>
              <w:top w:val="nil"/>
              <w:left w:val="nil"/>
              <w:bottom w:val="nil"/>
              <w:right w:val="nil"/>
            </w:tcBorders>
            <w:shd w:val="clear" w:color="auto" w:fill="auto"/>
            <w:noWrap/>
            <w:vAlign w:val="bottom"/>
            <w:hideMark/>
          </w:tcPr>
          <w:p w14:paraId="5751C798"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4,515.00</w:t>
            </w:r>
          </w:p>
        </w:tc>
        <w:tc>
          <w:tcPr>
            <w:tcW w:w="1638" w:type="dxa"/>
            <w:tcBorders>
              <w:top w:val="nil"/>
              <w:left w:val="nil"/>
              <w:bottom w:val="nil"/>
              <w:right w:val="nil"/>
            </w:tcBorders>
            <w:shd w:val="clear" w:color="auto" w:fill="auto"/>
            <w:noWrap/>
            <w:vAlign w:val="bottom"/>
            <w:hideMark/>
          </w:tcPr>
          <w:p w14:paraId="7762FF16"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3,915.00</w:t>
            </w:r>
          </w:p>
        </w:tc>
      </w:tr>
      <w:tr w:rsidR="003A2010" w:rsidRPr="003A2010" w14:paraId="1FF9A4F2" w14:textId="77777777" w:rsidTr="003A2010">
        <w:trPr>
          <w:trHeight w:val="300"/>
        </w:trPr>
        <w:tc>
          <w:tcPr>
            <w:tcW w:w="4465" w:type="dxa"/>
            <w:tcBorders>
              <w:top w:val="nil"/>
              <w:left w:val="nil"/>
              <w:bottom w:val="nil"/>
              <w:right w:val="nil"/>
            </w:tcBorders>
            <w:shd w:val="clear" w:color="auto" w:fill="auto"/>
            <w:noWrap/>
            <w:vAlign w:val="bottom"/>
            <w:hideMark/>
          </w:tcPr>
          <w:p w14:paraId="6ED507E1"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Donations</w:t>
            </w:r>
          </w:p>
        </w:tc>
        <w:tc>
          <w:tcPr>
            <w:tcW w:w="1638" w:type="dxa"/>
            <w:tcBorders>
              <w:top w:val="nil"/>
              <w:left w:val="nil"/>
              <w:bottom w:val="nil"/>
              <w:right w:val="nil"/>
            </w:tcBorders>
            <w:shd w:val="clear" w:color="auto" w:fill="auto"/>
            <w:noWrap/>
            <w:vAlign w:val="bottom"/>
            <w:hideMark/>
          </w:tcPr>
          <w:p w14:paraId="7D9C236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27.50</w:t>
            </w:r>
          </w:p>
        </w:tc>
        <w:tc>
          <w:tcPr>
            <w:tcW w:w="1638" w:type="dxa"/>
            <w:tcBorders>
              <w:top w:val="nil"/>
              <w:left w:val="nil"/>
              <w:bottom w:val="nil"/>
              <w:right w:val="nil"/>
            </w:tcBorders>
            <w:shd w:val="clear" w:color="auto" w:fill="auto"/>
            <w:noWrap/>
            <w:vAlign w:val="bottom"/>
            <w:hideMark/>
          </w:tcPr>
          <w:p w14:paraId="6A06BFD1"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201.00</w:t>
            </w:r>
          </w:p>
        </w:tc>
      </w:tr>
      <w:tr w:rsidR="003A2010" w:rsidRPr="003A2010" w14:paraId="67FBBDEF" w14:textId="77777777" w:rsidTr="003A2010">
        <w:trPr>
          <w:trHeight w:val="300"/>
        </w:trPr>
        <w:tc>
          <w:tcPr>
            <w:tcW w:w="4465" w:type="dxa"/>
            <w:tcBorders>
              <w:top w:val="nil"/>
              <w:left w:val="nil"/>
              <w:bottom w:val="nil"/>
              <w:right w:val="nil"/>
            </w:tcBorders>
            <w:shd w:val="clear" w:color="auto" w:fill="auto"/>
            <w:noWrap/>
            <w:vAlign w:val="bottom"/>
            <w:hideMark/>
          </w:tcPr>
          <w:p w14:paraId="4739A098"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 Refund</w:t>
            </w:r>
          </w:p>
        </w:tc>
        <w:tc>
          <w:tcPr>
            <w:tcW w:w="1638" w:type="dxa"/>
            <w:tcBorders>
              <w:top w:val="nil"/>
              <w:left w:val="nil"/>
              <w:bottom w:val="nil"/>
              <w:right w:val="nil"/>
            </w:tcBorders>
            <w:shd w:val="clear" w:color="auto" w:fill="auto"/>
            <w:noWrap/>
            <w:vAlign w:val="bottom"/>
            <w:hideMark/>
          </w:tcPr>
          <w:p w14:paraId="08D2C868"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305.40</w:t>
            </w:r>
          </w:p>
        </w:tc>
        <w:tc>
          <w:tcPr>
            <w:tcW w:w="1638" w:type="dxa"/>
            <w:tcBorders>
              <w:top w:val="nil"/>
              <w:left w:val="nil"/>
              <w:bottom w:val="nil"/>
              <w:right w:val="nil"/>
            </w:tcBorders>
            <w:shd w:val="clear" w:color="auto" w:fill="auto"/>
            <w:noWrap/>
            <w:vAlign w:val="bottom"/>
            <w:hideMark/>
          </w:tcPr>
          <w:p w14:paraId="195EE17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17.20</w:t>
            </w:r>
          </w:p>
        </w:tc>
      </w:tr>
      <w:tr w:rsidR="003A2010" w:rsidRPr="003A2010" w14:paraId="2400A1D9" w14:textId="77777777" w:rsidTr="003A2010">
        <w:trPr>
          <w:trHeight w:val="300"/>
        </w:trPr>
        <w:tc>
          <w:tcPr>
            <w:tcW w:w="4465" w:type="dxa"/>
            <w:tcBorders>
              <w:top w:val="nil"/>
              <w:left w:val="nil"/>
              <w:bottom w:val="nil"/>
              <w:right w:val="nil"/>
            </w:tcBorders>
            <w:shd w:val="clear" w:color="auto" w:fill="auto"/>
            <w:noWrap/>
            <w:vAlign w:val="bottom"/>
            <w:hideMark/>
          </w:tcPr>
          <w:p w14:paraId="3FB26CC4"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Beavers</w:t>
            </w:r>
          </w:p>
        </w:tc>
        <w:tc>
          <w:tcPr>
            <w:tcW w:w="1638" w:type="dxa"/>
            <w:tcBorders>
              <w:top w:val="nil"/>
              <w:left w:val="nil"/>
              <w:bottom w:val="nil"/>
              <w:right w:val="nil"/>
            </w:tcBorders>
            <w:shd w:val="clear" w:color="auto" w:fill="auto"/>
            <w:noWrap/>
            <w:vAlign w:val="bottom"/>
            <w:hideMark/>
          </w:tcPr>
          <w:p w14:paraId="3B03671B"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1,216.00</w:t>
            </w:r>
          </w:p>
        </w:tc>
        <w:tc>
          <w:tcPr>
            <w:tcW w:w="1638" w:type="dxa"/>
            <w:tcBorders>
              <w:top w:val="nil"/>
              <w:left w:val="nil"/>
              <w:bottom w:val="nil"/>
              <w:right w:val="nil"/>
            </w:tcBorders>
            <w:shd w:val="clear" w:color="auto" w:fill="auto"/>
            <w:noWrap/>
            <w:vAlign w:val="bottom"/>
            <w:hideMark/>
          </w:tcPr>
          <w:p w14:paraId="0C9750BA"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2,019.05</w:t>
            </w:r>
          </w:p>
        </w:tc>
      </w:tr>
      <w:tr w:rsidR="003A2010" w:rsidRPr="003A2010" w14:paraId="63E5C997" w14:textId="77777777" w:rsidTr="003A2010">
        <w:trPr>
          <w:trHeight w:val="300"/>
        </w:trPr>
        <w:tc>
          <w:tcPr>
            <w:tcW w:w="4465" w:type="dxa"/>
            <w:tcBorders>
              <w:top w:val="nil"/>
              <w:left w:val="nil"/>
              <w:bottom w:val="nil"/>
              <w:right w:val="nil"/>
            </w:tcBorders>
            <w:shd w:val="clear" w:color="auto" w:fill="auto"/>
            <w:noWrap/>
            <w:vAlign w:val="bottom"/>
            <w:hideMark/>
          </w:tcPr>
          <w:p w14:paraId="474DD71A"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Cubs</w:t>
            </w:r>
          </w:p>
        </w:tc>
        <w:tc>
          <w:tcPr>
            <w:tcW w:w="1638" w:type="dxa"/>
            <w:tcBorders>
              <w:top w:val="nil"/>
              <w:left w:val="nil"/>
              <w:bottom w:val="nil"/>
              <w:right w:val="nil"/>
            </w:tcBorders>
            <w:shd w:val="clear" w:color="auto" w:fill="auto"/>
            <w:noWrap/>
            <w:vAlign w:val="bottom"/>
            <w:hideMark/>
          </w:tcPr>
          <w:p w14:paraId="1041CF0C"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701.87</w:t>
            </w:r>
          </w:p>
        </w:tc>
        <w:tc>
          <w:tcPr>
            <w:tcW w:w="1638" w:type="dxa"/>
            <w:tcBorders>
              <w:top w:val="nil"/>
              <w:left w:val="nil"/>
              <w:bottom w:val="nil"/>
              <w:right w:val="nil"/>
            </w:tcBorders>
            <w:shd w:val="clear" w:color="auto" w:fill="auto"/>
            <w:noWrap/>
            <w:vAlign w:val="bottom"/>
            <w:hideMark/>
          </w:tcPr>
          <w:p w14:paraId="47B0C797"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1,210.04</w:t>
            </w:r>
          </w:p>
        </w:tc>
      </w:tr>
      <w:tr w:rsidR="003A2010" w:rsidRPr="003A2010" w14:paraId="39611DAC" w14:textId="77777777" w:rsidTr="003A2010">
        <w:trPr>
          <w:trHeight w:val="300"/>
        </w:trPr>
        <w:tc>
          <w:tcPr>
            <w:tcW w:w="4465" w:type="dxa"/>
            <w:tcBorders>
              <w:top w:val="nil"/>
              <w:left w:val="nil"/>
              <w:bottom w:val="nil"/>
              <w:right w:val="nil"/>
            </w:tcBorders>
            <w:shd w:val="clear" w:color="auto" w:fill="auto"/>
            <w:noWrap/>
            <w:vAlign w:val="bottom"/>
            <w:hideMark/>
          </w:tcPr>
          <w:p w14:paraId="0173889D"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Explorers</w:t>
            </w:r>
          </w:p>
        </w:tc>
        <w:tc>
          <w:tcPr>
            <w:tcW w:w="1638" w:type="dxa"/>
            <w:tcBorders>
              <w:top w:val="nil"/>
              <w:left w:val="nil"/>
              <w:bottom w:val="nil"/>
              <w:right w:val="nil"/>
            </w:tcBorders>
            <w:shd w:val="clear" w:color="auto" w:fill="auto"/>
            <w:noWrap/>
            <w:vAlign w:val="bottom"/>
            <w:hideMark/>
          </w:tcPr>
          <w:p w14:paraId="484CB1F2"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1,109.40</w:t>
            </w:r>
          </w:p>
        </w:tc>
        <w:tc>
          <w:tcPr>
            <w:tcW w:w="1638" w:type="dxa"/>
            <w:tcBorders>
              <w:top w:val="nil"/>
              <w:left w:val="nil"/>
              <w:bottom w:val="nil"/>
              <w:right w:val="nil"/>
            </w:tcBorders>
            <w:shd w:val="clear" w:color="auto" w:fill="auto"/>
            <w:noWrap/>
            <w:vAlign w:val="bottom"/>
            <w:hideMark/>
          </w:tcPr>
          <w:p w14:paraId="4153729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844.54</w:t>
            </w:r>
          </w:p>
        </w:tc>
      </w:tr>
      <w:tr w:rsidR="003A2010" w:rsidRPr="003A2010" w14:paraId="523BAE50" w14:textId="77777777" w:rsidTr="003A2010">
        <w:trPr>
          <w:trHeight w:val="300"/>
        </w:trPr>
        <w:tc>
          <w:tcPr>
            <w:tcW w:w="4465" w:type="dxa"/>
            <w:tcBorders>
              <w:top w:val="nil"/>
              <w:left w:val="nil"/>
              <w:bottom w:val="nil"/>
              <w:right w:val="nil"/>
            </w:tcBorders>
            <w:shd w:val="clear" w:color="auto" w:fill="auto"/>
            <w:noWrap/>
            <w:vAlign w:val="bottom"/>
            <w:hideMark/>
          </w:tcPr>
          <w:p w14:paraId="5DBC1624"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Group</w:t>
            </w:r>
          </w:p>
        </w:tc>
        <w:tc>
          <w:tcPr>
            <w:tcW w:w="1638" w:type="dxa"/>
            <w:tcBorders>
              <w:top w:val="nil"/>
              <w:left w:val="nil"/>
              <w:bottom w:val="nil"/>
              <w:right w:val="nil"/>
            </w:tcBorders>
            <w:shd w:val="clear" w:color="auto" w:fill="auto"/>
            <w:noWrap/>
            <w:vAlign w:val="bottom"/>
            <w:hideMark/>
          </w:tcPr>
          <w:p w14:paraId="13AA47E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5,689.37</w:t>
            </w:r>
          </w:p>
        </w:tc>
        <w:tc>
          <w:tcPr>
            <w:tcW w:w="1638" w:type="dxa"/>
            <w:tcBorders>
              <w:top w:val="nil"/>
              <w:left w:val="nil"/>
              <w:bottom w:val="nil"/>
              <w:right w:val="nil"/>
            </w:tcBorders>
            <w:shd w:val="clear" w:color="auto" w:fill="auto"/>
            <w:noWrap/>
            <w:vAlign w:val="bottom"/>
            <w:hideMark/>
          </w:tcPr>
          <w:p w14:paraId="06966209"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3,928.80</w:t>
            </w:r>
          </w:p>
        </w:tc>
      </w:tr>
      <w:tr w:rsidR="003A2010" w:rsidRPr="003A2010" w14:paraId="7FF341E5" w14:textId="77777777" w:rsidTr="003A2010">
        <w:trPr>
          <w:trHeight w:val="300"/>
        </w:trPr>
        <w:tc>
          <w:tcPr>
            <w:tcW w:w="4465" w:type="dxa"/>
            <w:tcBorders>
              <w:top w:val="nil"/>
              <w:left w:val="nil"/>
              <w:bottom w:val="nil"/>
              <w:right w:val="nil"/>
            </w:tcBorders>
            <w:shd w:val="clear" w:color="auto" w:fill="auto"/>
            <w:noWrap/>
            <w:vAlign w:val="bottom"/>
            <w:hideMark/>
          </w:tcPr>
          <w:p w14:paraId="569B11FF"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Events - Scouts</w:t>
            </w:r>
          </w:p>
        </w:tc>
        <w:tc>
          <w:tcPr>
            <w:tcW w:w="1638" w:type="dxa"/>
            <w:tcBorders>
              <w:top w:val="nil"/>
              <w:left w:val="nil"/>
              <w:bottom w:val="nil"/>
              <w:right w:val="nil"/>
            </w:tcBorders>
            <w:shd w:val="clear" w:color="auto" w:fill="auto"/>
            <w:noWrap/>
            <w:vAlign w:val="bottom"/>
            <w:hideMark/>
          </w:tcPr>
          <w:p w14:paraId="160E42CC"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202.21</w:t>
            </w:r>
          </w:p>
        </w:tc>
        <w:tc>
          <w:tcPr>
            <w:tcW w:w="1638" w:type="dxa"/>
            <w:tcBorders>
              <w:top w:val="nil"/>
              <w:left w:val="nil"/>
              <w:bottom w:val="nil"/>
              <w:right w:val="nil"/>
            </w:tcBorders>
            <w:shd w:val="clear" w:color="auto" w:fill="auto"/>
            <w:noWrap/>
            <w:vAlign w:val="bottom"/>
            <w:hideMark/>
          </w:tcPr>
          <w:p w14:paraId="3C2559D0"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481.60</w:t>
            </w:r>
          </w:p>
        </w:tc>
      </w:tr>
      <w:tr w:rsidR="003A2010" w:rsidRPr="003A2010" w14:paraId="1E93DE05" w14:textId="77777777" w:rsidTr="003A2010">
        <w:trPr>
          <w:trHeight w:val="300"/>
        </w:trPr>
        <w:tc>
          <w:tcPr>
            <w:tcW w:w="4465" w:type="dxa"/>
            <w:tcBorders>
              <w:top w:val="nil"/>
              <w:left w:val="nil"/>
              <w:bottom w:val="nil"/>
              <w:right w:val="nil"/>
            </w:tcBorders>
            <w:shd w:val="clear" w:color="auto" w:fill="auto"/>
            <w:noWrap/>
            <w:vAlign w:val="bottom"/>
            <w:hideMark/>
          </w:tcPr>
          <w:p w14:paraId="3233FD61"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GC Fees</w:t>
            </w:r>
          </w:p>
        </w:tc>
        <w:tc>
          <w:tcPr>
            <w:tcW w:w="1638" w:type="dxa"/>
            <w:tcBorders>
              <w:top w:val="nil"/>
              <w:left w:val="nil"/>
              <w:bottom w:val="nil"/>
              <w:right w:val="nil"/>
            </w:tcBorders>
            <w:shd w:val="clear" w:color="auto" w:fill="auto"/>
            <w:noWrap/>
            <w:vAlign w:val="bottom"/>
            <w:hideMark/>
          </w:tcPr>
          <w:p w14:paraId="0F8C509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553.13</w:t>
            </w:r>
          </w:p>
        </w:tc>
        <w:tc>
          <w:tcPr>
            <w:tcW w:w="1638" w:type="dxa"/>
            <w:tcBorders>
              <w:top w:val="nil"/>
              <w:left w:val="nil"/>
              <w:bottom w:val="nil"/>
              <w:right w:val="nil"/>
            </w:tcBorders>
            <w:shd w:val="clear" w:color="auto" w:fill="auto"/>
            <w:noWrap/>
            <w:vAlign w:val="bottom"/>
            <w:hideMark/>
          </w:tcPr>
          <w:p w14:paraId="14FBE52E"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689.07</w:t>
            </w:r>
          </w:p>
        </w:tc>
      </w:tr>
      <w:tr w:rsidR="003A2010" w:rsidRPr="003A2010" w14:paraId="7D97BF76" w14:textId="77777777" w:rsidTr="003A2010">
        <w:trPr>
          <w:trHeight w:val="300"/>
        </w:trPr>
        <w:tc>
          <w:tcPr>
            <w:tcW w:w="4465" w:type="dxa"/>
            <w:tcBorders>
              <w:top w:val="nil"/>
              <w:left w:val="nil"/>
              <w:bottom w:val="nil"/>
              <w:right w:val="nil"/>
            </w:tcBorders>
            <w:shd w:val="clear" w:color="auto" w:fill="auto"/>
            <w:noWrap/>
            <w:vAlign w:val="bottom"/>
            <w:hideMark/>
          </w:tcPr>
          <w:p w14:paraId="29B92429"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Insurance</w:t>
            </w:r>
          </w:p>
        </w:tc>
        <w:tc>
          <w:tcPr>
            <w:tcW w:w="1638" w:type="dxa"/>
            <w:tcBorders>
              <w:top w:val="nil"/>
              <w:left w:val="nil"/>
              <w:bottom w:val="nil"/>
              <w:right w:val="nil"/>
            </w:tcBorders>
            <w:shd w:val="clear" w:color="auto" w:fill="auto"/>
            <w:noWrap/>
            <w:vAlign w:val="bottom"/>
            <w:hideMark/>
          </w:tcPr>
          <w:p w14:paraId="3EACF12B"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278.72</w:t>
            </w:r>
          </w:p>
        </w:tc>
        <w:tc>
          <w:tcPr>
            <w:tcW w:w="1638" w:type="dxa"/>
            <w:tcBorders>
              <w:top w:val="nil"/>
              <w:left w:val="nil"/>
              <w:bottom w:val="nil"/>
              <w:right w:val="nil"/>
            </w:tcBorders>
            <w:shd w:val="clear" w:color="auto" w:fill="auto"/>
            <w:noWrap/>
            <w:vAlign w:val="bottom"/>
            <w:hideMark/>
          </w:tcPr>
          <w:p w14:paraId="0BACC1E9"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262.75</w:t>
            </w:r>
          </w:p>
        </w:tc>
      </w:tr>
      <w:tr w:rsidR="003A2010" w:rsidRPr="003A2010" w14:paraId="114E5769" w14:textId="77777777" w:rsidTr="003A2010">
        <w:trPr>
          <w:trHeight w:val="300"/>
        </w:trPr>
        <w:tc>
          <w:tcPr>
            <w:tcW w:w="4465" w:type="dxa"/>
            <w:tcBorders>
              <w:top w:val="nil"/>
              <w:left w:val="nil"/>
              <w:bottom w:val="nil"/>
              <w:right w:val="nil"/>
            </w:tcBorders>
            <w:shd w:val="clear" w:color="auto" w:fill="auto"/>
            <w:noWrap/>
            <w:vAlign w:val="bottom"/>
            <w:hideMark/>
          </w:tcPr>
          <w:p w14:paraId="41991E6F"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Leaders Uniform</w:t>
            </w:r>
          </w:p>
        </w:tc>
        <w:tc>
          <w:tcPr>
            <w:tcW w:w="1638" w:type="dxa"/>
            <w:tcBorders>
              <w:top w:val="nil"/>
              <w:left w:val="nil"/>
              <w:bottom w:val="nil"/>
              <w:right w:val="nil"/>
            </w:tcBorders>
            <w:shd w:val="clear" w:color="auto" w:fill="auto"/>
            <w:noWrap/>
            <w:vAlign w:val="bottom"/>
            <w:hideMark/>
          </w:tcPr>
          <w:p w14:paraId="2A3158E0"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28.99</w:t>
            </w:r>
          </w:p>
        </w:tc>
        <w:tc>
          <w:tcPr>
            <w:tcW w:w="1638" w:type="dxa"/>
            <w:tcBorders>
              <w:top w:val="nil"/>
              <w:left w:val="nil"/>
              <w:bottom w:val="nil"/>
              <w:right w:val="nil"/>
            </w:tcBorders>
            <w:shd w:val="clear" w:color="auto" w:fill="auto"/>
            <w:noWrap/>
            <w:vAlign w:val="bottom"/>
            <w:hideMark/>
          </w:tcPr>
          <w:p w14:paraId="422B46F7"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51.99</w:t>
            </w:r>
          </w:p>
        </w:tc>
      </w:tr>
      <w:tr w:rsidR="003A2010" w:rsidRPr="003A2010" w14:paraId="442CAB32" w14:textId="77777777" w:rsidTr="003A2010">
        <w:trPr>
          <w:trHeight w:val="300"/>
        </w:trPr>
        <w:tc>
          <w:tcPr>
            <w:tcW w:w="4465" w:type="dxa"/>
            <w:tcBorders>
              <w:top w:val="nil"/>
              <w:left w:val="nil"/>
              <w:bottom w:val="nil"/>
              <w:right w:val="nil"/>
            </w:tcBorders>
            <w:shd w:val="clear" w:color="auto" w:fill="auto"/>
            <w:noWrap/>
            <w:vAlign w:val="bottom"/>
            <w:hideMark/>
          </w:tcPr>
          <w:p w14:paraId="057C1D48"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Meetings - Beavers</w:t>
            </w:r>
          </w:p>
        </w:tc>
        <w:tc>
          <w:tcPr>
            <w:tcW w:w="1638" w:type="dxa"/>
            <w:tcBorders>
              <w:top w:val="nil"/>
              <w:left w:val="nil"/>
              <w:bottom w:val="nil"/>
              <w:right w:val="nil"/>
            </w:tcBorders>
            <w:shd w:val="clear" w:color="auto" w:fill="auto"/>
            <w:noWrap/>
            <w:vAlign w:val="bottom"/>
            <w:hideMark/>
          </w:tcPr>
          <w:p w14:paraId="057C073C"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c>
          <w:tcPr>
            <w:tcW w:w="1638" w:type="dxa"/>
            <w:tcBorders>
              <w:top w:val="nil"/>
              <w:left w:val="nil"/>
              <w:bottom w:val="nil"/>
              <w:right w:val="nil"/>
            </w:tcBorders>
            <w:shd w:val="clear" w:color="auto" w:fill="auto"/>
            <w:noWrap/>
            <w:vAlign w:val="bottom"/>
            <w:hideMark/>
          </w:tcPr>
          <w:p w14:paraId="022E457E"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12.71</w:t>
            </w:r>
          </w:p>
        </w:tc>
      </w:tr>
      <w:tr w:rsidR="003A2010" w:rsidRPr="003A2010" w14:paraId="1B94573D" w14:textId="77777777" w:rsidTr="003A2010">
        <w:trPr>
          <w:trHeight w:val="300"/>
        </w:trPr>
        <w:tc>
          <w:tcPr>
            <w:tcW w:w="4465" w:type="dxa"/>
            <w:tcBorders>
              <w:top w:val="nil"/>
              <w:left w:val="nil"/>
              <w:bottom w:val="nil"/>
              <w:right w:val="nil"/>
            </w:tcBorders>
            <w:shd w:val="clear" w:color="auto" w:fill="auto"/>
            <w:noWrap/>
            <w:vAlign w:val="bottom"/>
            <w:hideMark/>
          </w:tcPr>
          <w:p w14:paraId="00B06E65"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Meetings - Explorers</w:t>
            </w:r>
          </w:p>
        </w:tc>
        <w:tc>
          <w:tcPr>
            <w:tcW w:w="1638" w:type="dxa"/>
            <w:tcBorders>
              <w:top w:val="nil"/>
              <w:left w:val="nil"/>
              <w:bottom w:val="nil"/>
              <w:right w:val="nil"/>
            </w:tcBorders>
            <w:shd w:val="clear" w:color="auto" w:fill="auto"/>
            <w:noWrap/>
            <w:vAlign w:val="bottom"/>
            <w:hideMark/>
          </w:tcPr>
          <w:p w14:paraId="0B87B8EA"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c>
          <w:tcPr>
            <w:tcW w:w="1638" w:type="dxa"/>
            <w:tcBorders>
              <w:top w:val="nil"/>
              <w:left w:val="nil"/>
              <w:bottom w:val="nil"/>
              <w:right w:val="nil"/>
            </w:tcBorders>
            <w:shd w:val="clear" w:color="auto" w:fill="auto"/>
            <w:noWrap/>
            <w:vAlign w:val="bottom"/>
            <w:hideMark/>
          </w:tcPr>
          <w:p w14:paraId="70CDA087"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14.36</w:t>
            </w:r>
          </w:p>
        </w:tc>
      </w:tr>
      <w:tr w:rsidR="003A2010" w:rsidRPr="003A2010" w14:paraId="23924BFE" w14:textId="77777777" w:rsidTr="003A2010">
        <w:trPr>
          <w:trHeight w:val="300"/>
        </w:trPr>
        <w:tc>
          <w:tcPr>
            <w:tcW w:w="4465" w:type="dxa"/>
            <w:tcBorders>
              <w:top w:val="nil"/>
              <w:left w:val="nil"/>
              <w:bottom w:val="nil"/>
              <w:right w:val="nil"/>
            </w:tcBorders>
            <w:shd w:val="clear" w:color="auto" w:fill="auto"/>
            <w:noWrap/>
            <w:vAlign w:val="bottom"/>
            <w:hideMark/>
          </w:tcPr>
          <w:p w14:paraId="24E38884"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Neckers</w:t>
            </w:r>
          </w:p>
        </w:tc>
        <w:tc>
          <w:tcPr>
            <w:tcW w:w="1638" w:type="dxa"/>
            <w:tcBorders>
              <w:top w:val="nil"/>
              <w:left w:val="nil"/>
              <w:bottom w:val="nil"/>
              <w:right w:val="nil"/>
            </w:tcBorders>
            <w:shd w:val="clear" w:color="auto" w:fill="auto"/>
            <w:noWrap/>
            <w:vAlign w:val="bottom"/>
            <w:hideMark/>
          </w:tcPr>
          <w:p w14:paraId="47F90320"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519.00</w:t>
            </w:r>
          </w:p>
        </w:tc>
        <w:tc>
          <w:tcPr>
            <w:tcW w:w="1638" w:type="dxa"/>
            <w:tcBorders>
              <w:top w:val="nil"/>
              <w:left w:val="nil"/>
              <w:bottom w:val="nil"/>
              <w:right w:val="nil"/>
            </w:tcBorders>
            <w:shd w:val="clear" w:color="auto" w:fill="auto"/>
            <w:noWrap/>
            <w:vAlign w:val="bottom"/>
            <w:hideMark/>
          </w:tcPr>
          <w:p w14:paraId="36F9ADEE"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r>
      <w:tr w:rsidR="003A2010" w:rsidRPr="003A2010" w14:paraId="1B5A1F67" w14:textId="77777777" w:rsidTr="003A2010">
        <w:trPr>
          <w:trHeight w:val="300"/>
        </w:trPr>
        <w:tc>
          <w:tcPr>
            <w:tcW w:w="4465" w:type="dxa"/>
            <w:tcBorders>
              <w:top w:val="nil"/>
              <w:left w:val="nil"/>
              <w:bottom w:val="nil"/>
              <w:right w:val="nil"/>
            </w:tcBorders>
            <w:shd w:val="clear" w:color="auto" w:fill="auto"/>
            <w:noWrap/>
            <w:vAlign w:val="bottom"/>
            <w:hideMark/>
          </w:tcPr>
          <w:p w14:paraId="3E7A2285"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OSM Addons</w:t>
            </w:r>
          </w:p>
        </w:tc>
        <w:tc>
          <w:tcPr>
            <w:tcW w:w="1638" w:type="dxa"/>
            <w:tcBorders>
              <w:top w:val="nil"/>
              <w:left w:val="nil"/>
              <w:bottom w:val="nil"/>
              <w:right w:val="nil"/>
            </w:tcBorders>
            <w:shd w:val="clear" w:color="auto" w:fill="auto"/>
            <w:noWrap/>
            <w:vAlign w:val="bottom"/>
            <w:hideMark/>
          </w:tcPr>
          <w:p w14:paraId="6E8B1A96"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50.00</w:t>
            </w:r>
          </w:p>
        </w:tc>
        <w:tc>
          <w:tcPr>
            <w:tcW w:w="1638" w:type="dxa"/>
            <w:tcBorders>
              <w:top w:val="nil"/>
              <w:left w:val="nil"/>
              <w:bottom w:val="nil"/>
              <w:right w:val="nil"/>
            </w:tcBorders>
            <w:shd w:val="clear" w:color="auto" w:fill="auto"/>
            <w:noWrap/>
            <w:vAlign w:val="bottom"/>
            <w:hideMark/>
          </w:tcPr>
          <w:p w14:paraId="6987D74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30.00</w:t>
            </w:r>
          </w:p>
        </w:tc>
      </w:tr>
      <w:tr w:rsidR="003A2010" w:rsidRPr="003A2010" w14:paraId="1965C5CB" w14:textId="77777777" w:rsidTr="003A2010">
        <w:trPr>
          <w:trHeight w:val="300"/>
        </w:trPr>
        <w:tc>
          <w:tcPr>
            <w:tcW w:w="4465" w:type="dxa"/>
            <w:tcBorders>
              <w:top w:val="nil"/>
              <w:left w:val="nil"/>
              <w:bottom w:val="nil"/>
              <w:right w:val="nil"/>
            </w:tcBorders>
            <w:shd w:val="clear" w:color="auto" w:fill="auto"/>
            <w:noWrap/>
            <w:vAlign w:val="bottom"/>
            <w:hideMark/>
          </w:tcPr>
          <w:p w14:paraId="6B7361C5"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lastRenderedPageBreak/>
              <w:t>Rent</w:t>
            </w:r>
          </w:p>
        </w:tc>
        <w:tc>
          <w:tcPr>
            <w:tcW w:w="1638" w:type="dxa"/>
            <w:tcBorders>
              <w:top w:val="nil"/>
              <w:left w:val="nil"/>
              <w:bottom w:val="nil"/>
              <w:right w:val="nil"/>
            </w:tcBorders>
            <w:shd w:val="clear" w:color="auto" w:fill="auto"/>
            <w:noWrap/>
            <w:vAlign w:val="bottom"/>
            <w:hideMark/>
          </w:tcPr>
          <w:p w14:paraId="447ABAFA"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c>
          <w:tcPr>
            <w:tcW w:w="1638" w:type="dxa"/>
            <w:tcBorders>
              <w:top w:val="nil"/>
              <w:left w:val="nil"/>
              <w:bottom w:val="nil"/>
              <w:right w:val="nil"/>
            </w:tcBorders>
            <w:shd w:val="clear" w:color="auto" w:fill="auto"/>
            <w:noWrap/>
            <w:vAlign w:val="bottom"/>
            <w:hideMark/>
          </w:tcPr>
          <w:p w14:paraId="3363DEC4"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52.50</w:t>
            </w:r>
          </w:p>
        </w:tc>
      </w:tr>
      <w:tr w:rsidR="003A2010" w:rsidRPr="003A2010" w14:paraId="0E615068" w14:textId="77777777" w:rsidTr="003A2010">
        <w:trPr>
          <w:trHeight w:val="300"/>
        </w:trPr>
        <w:tc>
          <w:tcPr>
            <w:tcW w:w="4465" w:type="dxa"/>
            <w:tcBorders>
              <w:top w:val="nil"/>
              <w:left w:val="nil"/>
              <w:bottom w:val="nil"/>
              <w:right w:val="nil"/>
            </w:tcBorders>
            <w:shd w:val="clear" w:color="auto" w:fill="auto"/>
            <w:noWrap/>
            <w:vAlign w:val="bottom"/>
            <w:hideMark/>
          </w:tcPr>
          <w:p w14:paraId="7061C640"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Training</w:t>
            </w:r>
          </w:p>
        </w:tc>
        <w:tc>
          <w:tcPr>
            <w:tcW w:w="1638" w:type="dxa"/>
            <w:tcBorders>
              <w:top w:val="nil"/>
              <w:left w:val="nil"/>
              <w:bottom w:val="nil"/>
              <w:right w:val="nil"/>
            </w:tcBorders>
            <w:shd w:val="clear" w:color="auto" w:fill="auto"/>
            <w:noWrap/>
            <w:vAlign w:val="bottom"/>
            <w:hideMark/>
          </w:tcPr>
          <w:p w14:paraId="71FF665B"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15.00</w:t>
            </w:r>
          </w:p>
        </w:tc>
        <w:tc>
          <w:tcPr>
            <w:tcW w:w="1638" w:type="dxa"/>
            <w:tcBorders>
              <w:top w:val="nil"/>
              <w:left w:val="nil"/>
              <w:bottom w:val="nil"/>
              <w:right w:val="nil"/>
            </w:tcBorders>
            <w:shd w:val="clear" w:color="auto" w:fill="auto"/>
            <w:noWrap/>
            <w:vAlign w:val="bottom"/>
            <w:hideMark/>
          </w:tcPr>
          <w:p w14:paraId="6E069A7B"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r>
      <w:tr w:rsidR="003A2010" w:rsidRPr="003A2010" w14:paraId="32C2F81F" w14:textId="77777777" w:rsidTr="003A2010">
        <w:trPr>
          <w:trHeight w:val="300"/>
        </w:trPr>
        <w:tc>
          <w:tcPr>
            <w:tcW w:w="4465" w:type="dxa"/>
            <w:tcBorders>
              <w:top w:val="nil"/>
              <w:left w:val="nil"/>
              <w:bottom w:val="nil"/>
              <w:right w:val="nil"/>
            </w:tcBorders>
            <w:shd w:val="clear" w:color="auto" w:fill="auto"/>
            <w:noWrap/>
            <w:vAlign w:val="bottom"/>
            <w:hideMark/>
          </w:tcPr>
          <w:p w14:paraId="465652AA"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Venue Maintenance</w:t>
            </w:r>
          </w:p>
        </w:tc>
        <w:tc>
          <w:tcPr>
            <w:tcW w:w="1638" w:type="dxa"/>
            <w:tcBorders>
              <w:top w:val="nil"/>
              <w:left w:val="nil"/>
              <w:bottom w:val="nil"/>
              <w:right w:val="nil"/>
            </w:tcBorders>
            <w:shd w:val="clear" w:color="auto" w:fill="auto"/>
            <w:noWrap/>
            <w:vAlign w:val="bottom"/>
            <w:hideMark/>
          </w:tcPr>
          <w:p w14:paraId="78AE1607"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c>
          <w:tcPr>
            <w:tcW w:w="1638" w:type="dxa"/>
            <w:tcBorders>
              <w:top w:val="nil"/>
              <w:left w:val="nil"/>
              <w:bottom w:val="nil"/>
              <w:right w:val="nil"/>
            </w:tcBorders>
            <w:shd w:val="clear" w:color="auto" w:fill="auto"/>
            <w:noWrap/>
            <w:vAlign w:val="bottom"/>
            <w:hideMark/>
          </w:tcPr>
          <w:p w14:paraId="498FF551"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36.00</w:t>
            </w:r>
          </w:p>
        </w:tc>
      </w:tr>
      <w:tr w:rsidR="003A2010" w:rsidRPr="003A2010" w14:paraId="30D123D4" w14:textId="77777777" w:rsidTr="003A2010">
        <w:trPr>
          <w:trHeight w:val="300"/>
        </w:trPr>
        <w:tc>
          <w:tcPr>
            <w:tcW w:w="4465" w:type="dxa"/>
            <w:tcBorders>
              <w:top w:val="nil"/>
              <w:left w:val="nil"/>
              <w:bottom w:val="nil"/>
              <w:right w:val="nil"/>
            </w:tcBorders>
            <w:shd w:val="clear" w:color="auto" w:fill="auto"/>
            <w:noWrap/>
            <w:vAlign w:val="bottom"/>
            <w:hideMark/>
          </w:tcPr>
          <w:p w14:paraId="7CB592FA"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Total Expenses</w:t>
            </w:r>
          </w:p>
        </w:tc>
        <w:tc>
          <w:tcPr>
            <w:tcW w:w="1638" w:type="dxa"/>
            <w:tcBorders>
              <w:top w:val="nil"/>
              <w:left w:val="nil"/>
              <w:bottom w:val="nil"/>
              <w:right w:val="nil"/>
            </w:tcBorders>
            <w:shd w:val="clear" w:color="auto" w:fill="auto"/>
            <w:noWrap/>
            <w:vAlign w:val="bottom"/>
            <w:hideMark/>
          </w:tcPr>
          <w:p w14:paraId="5CD4793B"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20,659.68</w:t>
            </w:r>
          </w:p>
        </w:tc>
        <w:tc>
          <w:tcPr>
            <w:tcW w:w="1638" w:type="dxa"/>
            <w:tcBorders>
              <w:top w:val="nil"/>
              <w:left w:val="nil"/>
              <w:bottom w:val="nil"/>
              <w:right w:val="nil"/>
            </w:tcBorders>
            <w:shd w:val="clear" w:color="auto" w:fill="auto"/>
            <w:noWrap/>
            <w:vAlign w:val="bottom"/>
            <w:hideMark/>
          </w:tcPr>
          <w:p w14:paraId="5E3BA260"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15,259.55</w:t>
            </w:r>
          </w:p>
        </w:tc>
      </w:tr>
      <w:tr w:rsidR="003A2010" w:rsidRPr="003A2010" w14:paraId="7D7EB4BF" w14:textId="77777777" w:rsidTr="003A2010">
        <w:trPr>
          <w:trHeight w:val="300"/>
        </w:trPr>
        <w:tc>
          <w:tcPr>
            <w:tcW w:w="4465" w:type="dxa"/>
            <w:tcBorders>
              <w:top w:val="nil"/>
              <w:left w:val="nil"/>
              <w:bottom w:val="nil"/>
              <w:right w:val="nil"/>
            </w:tcBorders>
            <w:shd w:val="clear" w:color="auto" w:fill="auto"/>
            <w:noWrap/>
            <w:vAlign w:val="bottom"/>
            <w:hideMark/>
          </w:tcPr>
          <w:p w14:paraId="62584585"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6F6FE06C"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c>
          <w:tcPr>
            <w:tcW w:w="1638" w:type="dxa"/>
            <w:tcBorders>
              <w:top w:val="nil"/>
              <w:left w:val="nil"/>
              <w:bottom w:val="nil"/>
              <w:right w:val="nil"/>
            </w:tcBorders>
            <w:shd w:val="clear" w:color="auto" w:fill="auto"/>
            <w:noWrap/>
            <w:vAlign w:val="bottom"/>
            <w:hideMark/>
          </w:tcPr>
          <w:p w14:paraId="320178A9" w14:textId="77777777" w:rsidR="003A2010" w:rsidRPr="003A2010" w:rsidRDefault="003A2010" w:rsidP="003A2010">
            <w:pPr>
              <w:spacing w:after="0" w:line="240" w:lineRule="auto"/>
              <w:jc w:val="right"/>
              <w:rPr>
                <w:rFonts w:ascii="Times New Roman" w:eastAsia="Times New Roman" w:hAnsi="Times New Roman" w:cs="Times New Roman"/>
                <w:sz w:val="20"/>
                <w:szCs w:val="20"/>
                <w:lang w:eastAsia="en-GB"/>
              </w:rPr>
            </w:pPr>
          </w:p>
        </w:tc>
      </w:tr>
      <w:tr w:rsidR="003A2010" w:rsidRPr="003A2010" w14:paraId="260242C8" w14:textId="77777777" w:rsidTr="003A2010">
        <w:trPr>
          <w:trHeight w:val="300"/>
        </w:trPr>
        <w:tc>
          <w:tcPr>
            <w:tcW w:w="4465" w:type="dxa"/>
            <w:tcBorders>
              <w:top w:val="nil"/>
              <w:left w:val="nil"/>
              <w:bottom w:val="nil"/>
              <w:right w:val="nil"/>
            </w:tcBorders>
            <w:shd w:val="clear" w:color="auto" w:fill="auto"/>
            <w:noWrap/>
            <w:vAlign w:val="bottom"/>
            <w:hideMark/>
          </w:tcPr>
          <w:p w14:paraId="00E8FCED"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Surplus/deficit year</w:t>
            </w:r>
          </w:p>
        </w:tc>
        <w:tc>
          <w:tcPr>
            <w:tcW w:w="1638" w:type="dxa"/>
            <w:tcBorders>
              <w:top w:val="nil"/>
              <w:left w:val="nil"/>
              <w:bottom w:val="nil"/>
              <w:right w:val="nil"/>
            </w:tcBorders>
            <w:shd w:val="clear" w:color="auto" w:fill="auto"/>
            <w:noWrap/>
            <w:vAlign w:val="bottom"/>
            <w:hideMark/>
          </w:tcPr>
          <w:p w14:paraId="053BB531"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-5,059.49</w:t>
            </w:r>
          </w:p>
        </w:tc>
        <w:tc>
          <w:tcPr>
            <w:tcW w:w="1638" w:type="dxa"/>
            <w:tcBorders>
              <w:top w:val="nil"/>
              <w:left w:val="nil"/>
              <w:bottom w:val="nil"/>
              <w:right w:val="nil"/>
            </w:tcBorders>
            <w:shd w:val="clear" w:color="auto" w:fill="auto"/>
            <w:noWrap/>
            <w:vAlign w:val="bottom"/>
            <w:hideMark/>
          </w:tcPr>
          <w:p w14:paraId="5EA2C8E8"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7,518.76</w:t>
            </w:r>
          </w:p>
        </w:tc>
      </w:tr>
      <w:tr w:rsidR="003A2010" w:rsidRPr="003A2010" w14:paraId="1562956C" w14:textId="77777777" w:rsidTr="003A2010">
        <w:trPr>
          <w:trHeight w:val="480"/>
        </w:trPr>
        <w:tc>
          <w:tcPr>
            <w:tcW w:w="7741" w:type="dxa"/>
            <w:gridSpan w:val="3"/>
            <w:tcBorders>
              <w:top w:val="nil"/>
              <w:left w:val="nil"/>
              <w:bottom w:val="nil"/>
              <w:right w:val="nil"/>
            </w:tcBorders>
            <w:shd w:val="clear" w:color="auto" w:fill="auto"/>
            <w:noWrap/>
            <w:vAlign w:val="center"/>
            <w:hideMark/>
          </w:tcPr>
          <w:p w14:paraId="3FC8CCB8" w14:textId="77777777" w:rsidR="003A2010" w:rsidRPr="003A2010" w:rsidRDefault="003A2010" w:rsidP="003A2010">
            <w:pPr>
              <w:spacing w:after="0" w:line="240" w:lineRule="auto"/>
              <w:jc w:val="center"/>
              <w:rPr>
                <w:rFonts w:ascii="Nunito Sans" w:eastAsia="Times New Roman" w:hAnsi="Nunito Sans" w:cs="Calibri"/>
                <w:b/>
                <w:bCs/>
                <w:color w:val="00A793"/>
                <w:sz w:val="28"/>
                <w:szCs w:val="28"/>
                <w:lang w:eastAsia="en-GB"/>
              </w:rPr>
            </w:pPr>
            <w:r w:rsidRPr="003A2010">
              <w:rPr>
                <w:rFonts w:ascii="Nunito Sans" w:eastAsia="Times New Roman" w:hAnsi="Nunito Sans" w:cs="Calibri"/>
                <w:b/>
                <w:bCs/>
                <w:color w:val="00A793"/>
                <w:sz w:val="28"/>
                <w:szCs w:val="28"/>
                <w:lang w:eastAsia="en-GB"/>
              </w:rPr>
              <w:t>20</w:t>
            </w:r>
            <w:r w:rsidRPr="003A2010">
              <w:rPr>
                <w:rFonts w:ascii="Nunito Sans" w:eastAsia="Times New Roman" w:hAnsi="Nunito Sans" w:cs="Calibri"/>
                <w:b/>
                <w:bCs/>
                <w:color w:val="00A793"/>
                <w:sz w:val="28"/>
                <w:szCs w:val="28"/>
                <w:vertAlign w:val="superscript"/>
                <w:lang w:eastAsia="en-GB"/>
              </w:rPr>
              <w:t>th</w:t>
            </w:r>
            <w:r w:rsidRPr="003A2010">
              <w:rPr>
                <w:rFonts w:ascii="Nunito Sans" w:eastAsia="Times New Roman" w:hAnsi="Nunito Sans" w:cs="Calibri"/>
                <w:b/>
                <w:bCs/>
                <w:color w:val="00A793"/>
                <w:sz w:val="28"/>
                <w:szCs w:val="28"/>
                <w:lang w:eastAsia="en-GB"/>
              </w:rPr>
              <w:t xml:space="preserve"> Bolton St Thomas (</w:t>
            </w:r>
            <w:proofErr w:type="spellStart"/>
            <w:r w:rsidRPr="003A2010">
              <w:rPr>
                <w:rFonts w:ascii="Nunito Sans" w:eastAsia="Times New Roman" w:hAnsi="Nunito Sans" w:cs="Calibri"/>
                <w:b/>
                <w:bCs/>
                <w:color w:val="00A793"/>
                <w:sz w:val="28"/>
                <w:szCs w:val="28"/>
                <w:lang w:eastAsia="en-GB"/>
              </w:rPr>
              <w:t>Chequerbent</w:t>
            </w:r>
            <w:proofErr w:type="spellEnd"/>
            <w:r w:rsidRPr="003A2010">
              <w:rPr>
                <w:rFonts w:ascii="Nunito Sans" w:eastAsia="Times New Roman" w:hAnsi="Nunito Sans" w:cs="Calibri"/>
                <w:b/>
                <w:bCs/>
                <w:color w:val="00A793"/>
                <w:sz w:val="28"/>
                <w:szCs w:val="28"/>
                <w:lang w:eastAsia="en-GB"/>
              </w:rPr>
              <w:t>)</w:t>
            </w:r>
          </w:p>
        </w:tc>
      </w:tr>
      <w:tr w:rsidR="003A2010" w:rsidRPr="003A2010" w14:paraId="7F6E62AF" w14:textId="77777777" w:rsidTr="003A2010">
        <w:trPr>
          <w:trHeight w:val="450"/>
        </w:trPr>
        <w:tc>
          <w:tcPr>
            <w:tcW w:w="7741" w:type="dxa"/>
            <w:gridSpan w:val="3"/>
            <w:tcBorders>
              <w:top w:val="nil"/>
              <w:left w:val="nil"/>
              <w:bottom w:val="nil"/>
              <w:right w:val="nil"/>
            </w:tcBorders>
            <w:shd w:val="clear" w:color="auto" w:fill="auto"/>
            <w:noWrap/>
            <w:vAlign w:val="center"/>
            <w:hideMark/>
          </w:tcPr>
          <w:p w14:paraId="020B1D44" w14:textId="77777777" w:rsidR="003A2010" w:rsidRPr="003A2010" w:rsidRDefault="003A2010" w:rsidP="003A2010">
            <w:pPr>
              <w:spacing w:after="0" w:line="240" w:lineRule="auto"/>
              <w:jc w:val="center"/>
              <w:rPr>
                <w:rFonts w:ascii="Nunito Sans" w:eastAsia="Times New Roman" w:hAnsi="Nunito Sans" w:cs="Calibri"/>
                <w:b/>
                <w:bCs/>
                <w:color w:val="00A793"/>
                <w:sz w:val="28"/>
                <w:szCs w:val="28"/>
                <w:lang w:eastAsia="en-GB"/>
              </w:rPr>
            </w:pPr>
            <w:r w:rsidRPr="003A2010">
              <w:rPr>
                <w:rFonts w:ascii="Nunito Sans" w:eastAsia="Times New Roman" w:hAnsi="Nunito Sans" w:cs="Calibri"/>
                <w:b/>
                <w:bCs/>
                <w:color w:val="00A793"/>
                <w:sz w:val="28"/>
                <w:szCs w:val="28"/>
                <w:lang w:eastAsia="en-GB"/>
              </w:rPr>
              <w:t>Accounts for period ended 31st March 2024 (</w:t>
            </w:r>
            <w:proofErr w:type="spellStart"/>
            <w:r w:rsidRPr="003A2010">
              <w:rPr>
                <w:rFonts w:ascii="Nunito Sans" w:eastAsia="Times New Roman" w:hAnsi="Nunito Sans" w:cs="Calibri"/>
                <w:b/>
                <w:bCs/>
                <w:color w:val="00A793"/>
                <w:sz w:val="28"/>
                <w:szCs w:val="28"/>
                <w:lang w:eastAsia="en-GB"/>
              </w:rPr>
              <w:t>cont</w:t>
            </w:r>
            <w:proofErr w:type="spellEnd"/>
            <w:r w:rsidRPr="003A2010">
              <w:rPr>
                <w:rFonts w:ascii="Nunito Sans" w:eastAsia="Times New Roman" w:hAnsi="Nunito Sans" w:cs="Calibri"/>
                <w:b/>
                <w:bCs/>
                <w:color w:val="00A793"/>
                <w:sz w:val="28"/>
                <w:szCs w:val="28"/>
                <w:lang w:eastAsia="en-GB"/>
              </w:rPr>
              <w:t>)</w:t>
            </w:r>
          </w:p>
        </w:tc>
      </w:tr>
      <w:tr w:rsidR="003A2010" w:rsidRPr="003A2010" w14:paraId="30EA91EB" w14:textId="77777777" w:rsidTr="003A2010">
        <w:trPr>
          <w:trHeight w:val="300"/>
        </w:trPr>
        <w:tc>
          <w:tcPr>
            <w:tcW w:w="4465" w:type="dxa"/>
            <w:tcBorders>
              <w:top w:val="nil"/>
              <w:left w:val="nil"/>
              <w:bottom w:val="nil"/>
              <w:right w:val="nil"/>
            </w:tcBorders>
            <w:shd w:val="clear" w:color="auto" w:fill="auto"/>
            <w:noWrap/>
            <w:vAlign w:val="bottom"/>
            <w:hideMark/>
          </w:tcPr>
          <w:p w14:paraId="48CCE17E"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Account balances</w:t>
            </w:r>
          </w:p>
        </w:tc>
        <w:tc>
          <w:tcPr>
            <w:tcW w:w="1638" w:type="dxa"/>
            <w:tcBorders>
              <w:top w:val="nil"/>
              <w:left w:val="nil"/>
              <w:bottom w:val="nil"/>
              <w:right w:val="nil"/>
            </w:tcBorders>
            <w:shd w:val="clear" w:color="auto" w:fill="auto"/>
            <w:noWrap/>
            <w:vAlign w:val="bottom"/>
            <w:hideMark/>
          </w:tcPr>
          <w:p w14:paraId="76F36A60" w14:textId="77777777" w:rsidR="003A2010" w:rsidRPr="003A2010" w:rsidRDefault="003A2010" w:rsidP="003A2010">
            <w:pPr>
              <w:spacing w:after="0" w:line="240" w:lineRule="auto"/>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7344C947"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r>
      <w:tr w:rsidR="003A2010" w:rsidRPr="003A2010" w14:paraId="0B101270" w14:textId="77777777" w:rsidTr="003A2010">
        <w:trPr>
          <w:trHeight w:val="300"/>
        </w:trPr>
        <w:tc>
          <w:tcPr>
            <w:tcW w:w="4465" w:type="dxa"/>
            <w:tcBorders>
              <w:top w:val="nil"/>
              <w:left w:val="nil"/>
              <w:bottom w:val="nil"/>
              <w:right w:val="nil"/>
            </w:tcBorders>
            <w:shd w:val="clear" w:color="auto" w:fill="auto"/>
            <w:noWrap/>
            <w:vAlign w:val="bottom"/>
            <w:hideMark/>
          </w:tcPr>
          <w:p w14:paraId="31ECB838"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Lloyds - 20th Bolton Group</w:t>
            </w:r>
          </w:p>
        </w:tc>
        <w:tc>
          <w:tcPr>
            <w:tcW w:w="1638" w:type="dxa"/>
            <w:tcBorders>
              <w:top w:val="nil"/>
              <w:left w:val="nil"/>
              <w:bottom w:val="nil"/>
              <w:right w:val="nil"/>
            </w:tcBorders>
            <w:shd w:val="clear" w:color="auto" w:fill="auto"/>
            <w:noWrap/>
            <w:vAlign w:val="bottom"/>
            <w:hideMark/>
          </w:tcPr>
          <w:p w14:paraId="6163F9A2"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261.49</w:t>
            </w:r>
          </w:p>
        </w:tc>
        <w:tc>
          <w:tcPr>
            <w:tcW w:w="1638" w:type="dxa"/>
            <w:tcBorders>
              <w:top w:val="nil"/>
              <w:left w:val="nil"/>
              <w:bottom w:val="nil"/>
              <w:right w:val="nil"/>
            </w:tcBorders>
            <w:shd w:val="clear" w:color="auto" w:fill="auto"/>
            <w:noWrap/>
            <w:vAlign w:val="bottom"/>
            <w:hideMark/>
          </w:tcPr>
          <w:p w14:paraId="536CAC05"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286.80</w:t>
            </w:r>
          </w:p>
        </w:tc>
      </w:tr>
      <w:tr w:rsidR="003A2010" w:rsidRPr="003A2010" w14:paraId="4D287EFD" w14:textId="77777777" w:rsidTr="003A2010">
        <w:trPr>
          <w:trHeight w:val="300"/>
        </w:trPr>
        <w:tc>
          <w:tcPr>
            <w:tcW w:w="4465" w:type="dxa"/>
            <w:tcBorders>
              <w:top w:val="nil"/>
              <w:left w:val="nil"/>
              <w:bottom w:val="nil"/>
              <w:right w:val="nil"/>
            </w:tcBorders>
            <w:shd w:val="clear" w:color="auto" w:fill="auto"/>
            <w:noWrap/>
            <w:vAlign w:val="bottom"/>
            <w:hideMark/>
          </w:tcPr>
          <w:p w14:paraId="02A00545" w14:textId="77777777" w:rsidR="003A2010" w:rsidRPr="003A2010" w:rsidRDefault="003A2010" w:rsidP="003A2010">
            <w:pPr>
              <w:spacing w:after="0" w:line="240" w:lineRule="auto"/>
              <w:rPr>
                <w:rFonts w:ascii="Calibri" w:eastAsia="Times New Roman" w:hAnsi="Calibri" w:cs="Calibri"/>
                <w:color w:val="000000"/>
                <w:lang w:eastAsia="en-GB"/>
              </w:rPr>
            </w:pPr>
            <w:proofErr w:type="spellStart"/>
            <w:r w:rsidRPr="003A2010">
              <w:rPr>
                <w:rFonts w:ascii="Calibri" w:eastAsia="Times New Roman" w:hAnsi="Calibri" w:cs="Calibri"/>
                <w:color w:val="000000"/>
                <w:lang w:eastAsia="en-GB"/>
              </w:rPr>
              <w:t>Natwest</w:t>
            </w:r>
            <w:proofErr w:type="spellEnd"/>
          </w:p>
        </w:tc>
        <w:tc>
          <w:tcPr>
            <w:tcW w:w="1638" w:type="dxa"/>
            <w:tcBorders>
              <w:top w:val="nil"/>
              <w:left w:val="nil"/>
              <w:bottom w:val="nil"/>
              <w:right w:val="nil"/>
            </w:tcBorders>
            <w:shd w:val="clear" w:color="auto" w:fill="auto"/>
            <w:noWrap/>
            <w:vAlign w:val="bottom"/>
            <w:hideMark/>
          </w:tcPr>
          <w:p w14:paraId="4FF6CC7B"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3,385.20</w:t>
            </w:r>
          </w:p>
        </w:tc>
        <w:tc>
          <w:tcPr>
            <w:tcW w:w="1638" w:type="dxa"/>
            <w:tcBorders>
              <w:top w:val="nil"/>
              <w:left w:val="nil"/>
              <w:bottom w:val="nil"/>
              <w:right w:val="nil"/>
            </w:tcBorders>
            <w:shd w:val="clear" w:color="auto" w:fill="auto"/>
            <w:noWrap/>
            <w:vAlign w:val="bottom"/>
            <w:hideMark/>
          </w:tcPr>
          <w:p w14:paraId="4A0F6F2A"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8,805.66</w:t>
            </w:r>
          </w:p>
        </w:tc>
      </w:tr>
      <w:tr w:rsidR="003A2010" w:rsidRPr="003A2010" w14:paraId="301DD00F" w14:textId="77777777" w:rsidTr="003A2010">
        <w:trPr>
          <w:trHeight w:val="300"/>
        </w:trPr>
        <w:tc>
          <w:tcPr>
            <w:tcW w:w="4465" w:type="dxa"/>
            <w:tcBorders>
              <w:top w:val="nil"/>
              <w:left w:val="nil"/>
              <w:bottom w:val="nil"/>
              <w:right w:val="nil"/>
            </w:tcBorders>
            <w:shd w:val="clear" w:color="auto" w:fill="auto"/>
            <w:noWrap/>
            <w:vAlign w:val="bottom"/>
            <w:hideMark/>
          </w:tcPr>
          <w:p w14:paraId="259C9CDC"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Expense Account</w:t>
            </w:r>
          </w:p>
        </w:tc>
        <w:tc>
          <w:tcPr>
            <w:tcW w:w="1638" w:type="dxa"/>
            <w:tcBorders>
              <w:top w:val="nil"/>
              <w:left w:val="nil"/>
              <w:bottom w:val="nil"/>
              <w:right w:val="nil"/>
            </w:tcBorders>
            <w:shd w:val="clear" w:color="auto" w:fill="auto"/>
            <w:noWrap/>
            <w:vAlign w:val="bottom"/>
            <w:hideMark/>
          </w:tcPr>
          <w:p w14:paraId="043A5B7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386.28</w:t>
            </w:r>
          </w:p>
        </w:tc>
        <w:tc>
          <w:tcPr>
            <w:tcW w:w="1638" w:type="dxa"/>
            <w:tcBorders>
              <w:top w:val="nil"/>
              <w:left w:val="nil"/>
              <w:bottom w:val="nil"/>
              <w:right w:val="nil"/>
            </w:tcBorders>
            <w:shd w:val="clear" w:color="auto" w:fill="auto"/>
            <w:noWrap/>
            <w:vAlign w:val="bottom"/>
            <w:hideMark/>
          </w:tcPr>
          <w:p w14:paraId="4DD2EEBE"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0.00</w:t>
            </w:r>
          </w:p>
        </w:tc>
      </w:tr>
      <w:tr w:rsidR="003A2010" w:rsidRPr="003A2010" w14:paraId="22E7108D" w14:textId="77777777" w:rsidTr="003A2010">
        <w:trPr>
          <w:trHeight w:val="300"/>
        </w:trPr>
        <w:tc>
          <w:tcPr>
            <w:tcW w:w="4465" w:type="dxa"/>
            <w:tcBorders>
              <w:top w:val="nil"/>
              <w:left w:val="nil"/>
              <w:bottom w:val="nil"/>
              <w:right w:val="nil"/>
            </w:tcBorders>
            <w:shd w:val="clear" w:color="auto" w:fill="auto"/>
            <w:noWrap/>
            <w:vAlign w:val="bottom"/>
            <w:hideMark/>
          </w:tcPr>
          <w:p w14:paraId="02C38B8C"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Total Bank</w:t>
            </w:r>
          </w:p>
        </w:tc>
        <w:tc>
          <w:tcPr>
            <w:tcW w:w="1638" w:type="dxa"/>
            <w:tcBorders>
              <w:top w:val="nil"/>
              <w:left w:val="nil"/>
              <w:bottom w:val="nil"/>
              <w:right w:val="nil"/>
            </w:tcBorders>
            <w:shd w:val="clear" w:color="auto" w:fill="auto"/>
            <w:noWrap/>
            <w:vAlign w:val="bottom"/>
            <w:hideMark/>
          </w:tcPr>
          <w:p w14:paraId="22CD20E6"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4,032.97</w:t>
            </w:r>
          </w:p>
        </w:tc>
        <w:tc>
          <w:tcPr>
            <w:tcW w:w="1638" w:type="dxa"/>
            <w:tcBorders>
              <w:top w:val="nil"/>
              <w:left w:val="nil"/>
              <w:bottom w:val="nil"/>
              <w:right w:val="nil"/>
            </w:tcBorders>
            <w:shd w:val="clear" w:color="auto" w:fill="auto"/>
            <w:noWrap/>
            <w:vAlign w:val="bottom"/>
            <w:hideMark/>
          </w:tcPr>
          <w:p w14:paraId="3273E363"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9,092.46</w:t>
            </w:r>
          </w:p>
        </w:tc>
      </w:tr>
      <w:tr w:rsidR="003A2010" w:rsidRPr="003A2010" w14:paraId="7FCE025B" w14:textId="77777777" w:rsidTr="003A2010">
        <w:trPr>
          <w:trHeight w:val="300"/>
        </w:trPr>
        <w:tc>
          <w:tcPr>
            <w:tcW w:w="4465" w:type="dxa"/>
            <w:tcBorders>
              <w:top w:val="nil"/>
              <w:left w:val="nil"/>
              <w:bottom w:val="nil"/>
              <w:right w:val="nil"/>
            </w:tcBorders>
            <w:shd w:val="clear" w:color="auto" w:fill="auto"/>
            <w:noWrap/>
            <w:vAlign w:val="bottom"/>
            <w:hideMark/>
          </w:tcPr>
          <w:p w14:paraId="1572C4EC"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6EF94116"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c>
          <w:tcPr>
            <w:tcW w:w="1638" w:type="dxa"/>
            <w:tcBorders>
              <w:top w:val="nil"/>
              <w:left w:val="nil"/>
              <w:bottom w:val="nil"/>
              <w:right w:val="nil"/>
            </w:tcBorders>
            <w:shd w:val="clear" w:color="auto" w:fill="auto"/>
            <w:noWrap/>
            <w:vAlign w:val="bottom"/>
            <w:hideMark/>
          </w:tcPr>
          <w:p w14:paraId="6B42E166" w14:textId="77777777" w:rsidR="003A2010" w:rsidRPr="003A2010" w:rsidRDefault="003A2010" w:rsidP="003A2010">
            <w:pPr>
              <w:spacing w:after="0" w:line="240" w:lineRule="auto"/>
              <w:jc w:val="right"/>
              <w:rPr>
                <w:rFonts w:ascii="Times New Roman" w:eastAsia="Times New Roman" w:hAnsi="Times New Roman" w:cs="Times New Roman"/>
                <w:sz w:val="20"/>
                <w:szCs w:val="20"/>
                <w:lang w:eastAsia="en-GB"/>
              </w:rPr>
            </w:pPr>
          </w:p>
        </w:tc>
      </w:tr>
      <w:tr w:rsidR="003A2010" w:rsidRPr="003A2010" w14:paraId="0E32F37D" w14:textId="77777777" w:rsidTr="003A2010">
        <w:trPr>
          <w:trHeight w:val="300"/>
        </w:trPr>
        <w:tc>
          <w:tcPr>
            <w:tcW w:w="4465" w:type="dxa"/>
            <w:tcBorders>
              <w:top w:val="nil"/>
              <w:left w:val="nil"/>
              <w:bottom w:val="nil"/>
              <w:right w:val="nil"/>
            </w:tcBorders>
            <w:shd w:val="clear" w:color="auto" w:fill="auto"/>
            <w:noWrap/>
            <w:vAlign w:val="bottom"/>
            <w:hideMark/>
          </w:tcPr>
          <w:p w14:paraId="1D3D6A73"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Summary</w:t>
            </w:r>
          </w:p>
        </w:tc>
        <w:tc>
          <w:tcPr>
            <w:tcW w:w="1638" w:type="dxa"/>
            <w:tcBorders>
              <w:top w:val="nil"/>
              <w:left w:val="nil"/>
              <w:bottom w:val="nil"/>
              <w:right w:val="nil"/>
            </w:tcBorders>
            <w:shd w:val="clear" w:color="auto" w:fill="auto"/>
            <w:noWrap/>
            <w:vAlign w:val="bottom"/>
            <w:hideMark/>
          </w:tcPr>
          <w:p w14:paraId="58298E53" w14:textId="77777777" w:rsidR="003A2010" w:rsidRPr="003A2010" w:rsidRDefault="003A2010" w:rsidP="003A2010">
            <w:pPr>
              <w:spacing w:after="0" w:line="240" w:lineRule="auto"/>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4D45EA1B"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r>
      <w:tr w:rsidR="003A2010" w:rsidRPr="003A2010" w14:paraId="221C2386" w14:textId="77777777" w:rsidTr="003A2010">
        <w:trPr>
          <w:trHeight w:val="300"/>
        </w:trPr>
        <w:tc>
          <w:tcPr>
            <w:tcW w:w="4465" w:type="dxa"/>
            <w:tcBorders>
              <w:top w:val="nil"/>
              <w:left w:val="nil"/>
              <w:bottom w:val="nil"/>
              <w:right w:val="nil"/>
            </w:tcBorders>
            <w:shd w:val="clear" w:color="auto" w:fill="auto"/>
            <w:noWrap/>
            <w:vAlign w:val="bottom"/>
            <w:hideMark/>
          </w:tcPr>
          <w:p w14:paraId="53B3C88B"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Account balance brought forward</w:t>
            </w:r>
          </w:p>
        </w:tc>
        <w:tc>
          <w:tcPr>
            <w:tcW w:w="1638" w:type="dxa"/>
            <w:tcBorders>
              <w:top w:val="nil"/>
              <w:left w:val="nil"/>
              <w:bottom w:val="nil"/>
              <w:right w:val="nil"/>
            </w:tcBorders>
            <w:shd w:val="clear" w:color="auto" w:fill="auto"/>
            <w:noWrap/>
            <w:vAlign w:val="bottom"/>
            <w:hideMark/>
          </w:tcPr>
          <w:p w14:paraId="332156F0"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9,092.46</w:t>
            </w:r>
          </w:p>
        </w:tc>
        <w:tc>
          <w:tcPr>
            <w:tcW w:w="1638" w:type="dxa"/>
            <w:tcBorders>
              <w:top w:val="nil"/>
              <w:left w:val="nil"/>
              <w:bottom w:val="nil"/>
              <w:right w:val="nil"/>
            </w:tcBorders>
            <w:shd w:val="clear" w:color="auto" w:fill="auto"/>
            <w:noWrap/>
            <w:vAlign w:val="bottom"/>
            <w:hideMark/>
          </w:tcPr>
          <w:p w14:paraId="2110F1E2"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1,573.70</w:t>
            </w:r>
          </w:p>
        </w:tc>
      </w:tr>
      <w:tr w:rsidR="003A2010" w:rsidRPr="003A2010" w14:paraId="7B8E57E1" w14:textId="77777777" w:rsidTr="003A2010">
        <w:trPr>
          <w:trHeight w:val="300"/>
        </w:trPr>
        <w:tc>
          <w:tcPr>
            <w:tcW w:w="4465" w:type="dxa"/>
            <w:tcBorders>
              <w:top w:val="nil"/>
              <w:left w:val="nil"/>
              <w:bottom w:val="nil"/>
              <w:right w:val="nil"/>
            </w:tcBorders>
            <w:shd w:val="clear" w:color="auto" w:fill="auto"/>
            <w:noWrap/>
            <w:vAlign w:val="bottom"/>
            <w:hideMark/>
          </w:tcPr>
          <w:p w14:paraId="2C8B9CE7"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Total income</w:t>
            </w:r>
          </w:p>
        </w:tc>
        <w:tc>
          <w:tcPr>
            <w:tcW w:w="1638" w:type="dxa"/>
            <w:tcBorders>
              <w:top w:val="nil"/>
              <w:left w:val="nil"/>
              <w:bottom w:val="nil"/>
              <w:right w:val="nil"/>
            </w:tcBorders>
            <w:shd w:val="clear" w:color="auto" w:fill="auto"/>
            <w:noWrap/>
            <w:vAlign w:val="bottom"/>
            <w:hideMark/>
          </w:tcPr>
          <w:p w14:paraId="030F1FDD"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15,600.19</w:t>
            </w:r>
          </w:p>
        </w:tc>
        <w:tc>
          <w:tcPr>
            <w:tcW w:w="1638" w:type="dxa"/>
            <w:tcBorders>
              <w:top w:val="nil"/>
              <w:left w:val="nil"/>
              <w:bottom w:val="nil"/>
              <w:right w:val="nil"/>
            </w:tcBorders>
            <w:shd w:val="clear" w:color="auto" w:fill="auto"/>
            <w:noWrap/>
            <w:vAlign w:val="bottom"/>
            <w:hideMark/>
          </w:tcPr>
          <w:p w14:paraId="764621D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22,778.31</w:t>
            </w:r>
          </w:p>
        </w:tc>
      </w:tr>
      <w:tr w:rsidR="003A2010" w:rsidRPr="003A2010" w14:paraId="53B8B673" w14:textId="77777777" w:rsidTr="003A2010">
        <w:trPr>
          <w:trHeight w:val="300"/>
        </w:trPr>
        <w:tc>
          <w:tcPr>
            <w:tcW w:w="4465" w:type="dxa"/>
            <w:tcBorders>
              <w:top w:val="nil"/>
              <w:left w:val="nil"/>
              <w:bottom w:val="nil"/>
              <w:right w:val="nil"/>
            </w:tcBorders>
            <w:shd w:val="clear" w:color="auto" w:fill="auto"/>
            <w:noWrap/>
            <w:vAlign w:val="bottom"/>
            <w:hideMark/>
          </w:tcPr>
          <w:p w14:paraId="1ECE4ADA"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Total expenditure</w:t>
            </w:r>
          </w:p>
        </w:tc>
        <w:tc>
          <w:tcPr>
            <w:tcW w:w="1638" w:type="dxa"/>
            <w:tcBorders>
              <w:top w:val="nil"/>
              <w:left w:val="nil"/>
              <w:bottom w:val="nil"/>
              <w:right w:val="nil"/>
            </w:tcBorders>
            <w:shd w:val="clear" w:color="auto" w:fill="auto"/>
            <w:noWrap/>
            <w:vAlign w:val="bottom"/>
            <w:hideMark/>
          </w:tcPr>
          <w:p w14:paraId="6B1A4743"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20,659.68</w:t>
            </w:r>
          </w:p>
        </w:tc>
        <w:tc>
          <w:tcPr>
            <w:tcW w:w="1638" w:type="dxa"/>
            <w:tcBorders>
              <w:top w:val="nil"/>
              <w:left w:val="nil"/>
              <w:bottom w:val="nil"/>
              <w:right w:val="nil"/>
            </w:tcBorders>
            <w:shd w:val="clear" w:color="auto" w:fill="auto"/>
            <w:noWrap/>
            <w:vAlign w:val="bottom"/>
            <w:hideMark/>
          </w:tcPr>
          <w:p w14:paraId="6A2CCCC6"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15,259.55</w:t>
            </w:r>
          </w:p>
        </w:tc>
      </w:tr>
      <w:tr w:rsidR="003A2010" w:rsidRPr="003A2010" w14:paraId="7BB1B53D" w14:textId="77777777" w:rsidTr="003A2010">
        <w:trPr>
          <w:trHeight w:val="300"/>
        </w:trPr>
        <w:tc>
          <w:tcPr>
            <w:tcW w:w="4465" w:type="dxa"/>
            <w:tcBorders>
              <w:top w:val="nil"/>
              <w:left w:val="nil"/>
              <w:bottom w:val="nil"/>
              <w:right w:val="nil"/>
            </w:tcBorders>
            <w:shd w:val="clear" w:color="auto" w:fill="auto"/>
            <w:noWrap/>
            <w:vAlign w:val="bottom"/>
            <w:hideMark/>
          </w:tcPr>
          <w:p w14:paraId="703C308B" w14:textId="77777777" w:rsidR="003A2010" w:rsidRPr="003A2010" w:rsidRDefault="003A2010" w:rsidP="003A2010">
            <w:pPr>
              <w:spacing w:after="0" w:line="240" w:lineRule="auto"/>
              <w:rPr>
                <w:rFonts w:ascii="Calibri" w:eastAsia="Times New Roman" w:hAnsi="Calibri" w:cs="Calibri"/>
                <w:color w:val="000000"/>
                <w:lang w:eastAsia="en-GB"/>
              </w:rPr>
            </w:pPr>
            <w:r w:rsidRPr="003A2010">
              <w:rPr>
                <w:rFonts w:ascii="Calibri" w:eastAsia="Times New Roman" w:hAnsi="Calibri" w:cs="Calibri"/>
                <w:color w:val="000000"/>
                <w:lang w:eastAsia="en-GB"/>
              </w:rPr>
              <w:t>Net income</w:t>
            </w:r>
          </w:p>
        </w:tc>
        <w:tc>
          <w:tcPr>
            <w:tcW w:w="1638" w:type="dxa"/>
            <w:tcBorders>
              <w:top w:val="nil"/>
              <w:left w:val="nil"/>
              <w:bottom w:val="nil"/>
              <w:right w:val="nil"/>
            </w:tcBorders>
            <w:shd w:val="clear" w:color="auto" w:fill="auto"/>
            <w:noWrap/>
            <w:vAlign w:val="bottom"/>
            <w:hideMark/>
          </w:tcPr>
          <w:p w14:paraId="501F2B5F"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-5,059.49</w:t>
            </w:r>
          </w:p>
        </w:tc>
        <w:tc>
          <w:tcPr>
            <w:tcW w:w="1638" w:type="dxa"/>
            <w:tcBorders>
              <w:top w:val="nil"/>
              <w:left w:val="nil"/>
              <w:bottom w:val="nil"/>
              <w:right w:val="nil"/>
            </w:tcBorders>
            <w:shd w:val="clear" w:color="auto" w:fill="auto"/>
            <w:noWrap/>
            <w:vAlign w:val="bottom"/>
            <w:hideMark/>
          </w:tcPr>
          <w:p w14:paraId="56CFC47C" w14:textId="77777777" w:rsidR="003A2010" w:rsidRPr="003A2010" w:rsidRDefault="003A2010" w:rsidP="003A2010">
            <w:pPr>
              <w:spacing w:after="0" w:line="240" w:lineRule="auto"/>
              <w:jc w:val="right"/>
              <w:rPr>
                <w:rFonts w:ascii="Calibri" w:eastAsia="Times New Roman" w:hAnsi="Calibri" w:cs="Calibri"/>
                <w:color w:val="000000"/>
                <w:lang w:eastAsia="en-GB"/>
              </w:rPr>
            </w:pPr>
            <w:r w:rsidRPr="003A2010">
              <w:rPr>
                <w:rFonts w:ascii="Calibri" w:eastAsia="Times New Roman" w:hAnsi="Calibri" w:cs="Calibri"/>
                <w:color w:val="000000"/>
                <w:lang w:eastAsia="en-GB"/>
              </w:rPr>
              <w:t>7,518.76</w:t>
            </w:r>
          </w:p>
        </w:tc>
      </w:tr>
      <w:tr w:rsidR="003A2010" w:rsidRPr="003A2010" w14:paraId="70FB062F" w14:textId="77777777" w:rsidTr="003A2010">
        <w:trPr>
          <w:trHeight w:val="300"/>
        </w:trPr>
        <w:tc>
          <w:tcPr>
            <w:tcW w:w="4465" w:type="dxa"/>
            <w:tcBorders>
              <w:top w:val="nil"/>
              <w:left w:val="nil"/>
              <w:bottom w:val="nil"/>
              <w:right w:val="nil"/>
            </w:tcBorders>
            <w:shd w:val="clear" w:color="auto" w:fill="auto"/>
            <w:noWrap/>
            <w:vAlign w:val="bottom"/>
            <w:hideMark/>
          </w:tcPr>
          <w:p w14:paraId="6B82F073" w14:textId="77777777" w:rsidR="003A2010" w:rsidRPr="003A2010" w:rsidRDefault="003A2010" w:rsidP="003A2010">
            <w:pPr>
              <w:spacing w:after="0" w:line="240" w:lineRule="auto"/>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Account balance carried forward</w:t>
            </w:r>
          </w:p>
        </w:tc>
        <w:tc>
          <w:tcPr>
            <w:tcW w:w="1638" w:type="dxa"/>
            <w:tcBorders>
              <w:top w:val="nil"/>
              <w:left w:val="nil"/>
              <w:bottom w:val="nil"/>
              <w:right w:val="nil"/>
            </w:tcBorders>
            <w:shd w:val="clear" w:color="auto" w:fill="auto"/>
            <w:noWrap/>
            <w:vAlign w:val="bottom"/>
            <w:hideMark/>
          </w:tcPr>
          <w:p w14:paraId="194F5F65"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4,032.97</w:t>
            </w:r>
          </w:p>
        </w:tc>
        <w:tc>
          <w:tcPr>
            <w:tcW w:w="1638" w:type="dxa"/>
            <w:tcBorders>
              <w:top w:val="nil"/>
              <w:left w:val="nil"/>
              <w:bottom w:val="nil"/>
              <w:right w:val="nil"/>
            </w:tcBorders>
            <w:shd w:val="clear" w:color="auto" w:fill="auto"/>
            <w:noWrap/>
            <w:vAlign w:val="bottom"/>
            <w:hideMark/>
          </w:tcPr>
          <w:p w14:paraId="150B63A9"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r w:rsidRPr="003A2010">
              <w:rPr>
                <w:rFonts w:ascii="Calibri" w:eastAsia="Times New Roman" w:hAnsi="Calibri" w:cs="Calibri"/>
                <w:b/>
                <w:bCs/>
                <w:color w:val="000000"/>
                <w:lang w:eastAsia="en-GB"/>
              </w:rPr>
              <w:t>9,092.46</w:t>
            </w:r>
          </w:p>
        </w:tc>
      </w:tr>
      <w:tr w:rsidR="003A2010" w:rsidRPr="003A2010" w14:paraId="3AC6169B" w14:textId="77777777" w:rsidTr="003A2010">
        <w:trPr>
          <w:trHeight w:val="300"/>
        </w:trPr>
        <w:tc>
          <w:tcPr>
            <w:tcW w:w="4465" w:type="dxa"/>
            <w:tcBorders>
              <w:top w:val="nil"/>
              <w:left w:val="nil"/>
              <w:bottom w:val="nil"/>
              <w:right w:val="nil"/>
            </w:tcBorders>
            <w:shd w:val="clear" w:color="auto" w:fill="auto"/>
            <w:noWrap/>
            <w:vAlign w:val="bottom"/>
            <w:hideMark/>
          </w:tcPr>
          <w:p w14:paraId="69293754" w14:textId="77777777" w:rsidR="003A2010" w:rsidRPr="003A2010" w:rsidRDefault="003A2010" w:rsidP="003A2010">
            <w:pPr>
              <w:spacing w:after="0" w:line="240" w:lineRule="auto"/>
              <w:jc w:val="right"/>
              <w:rPr>
                <w:rFonts w:ascii="Calibri" w:eastAsia="Times New Roman" w:hAnsi="Calibri" w:cs="Calibri"/>
                <w:b/>
                <w:bCs/>
                <w:color w:val="000000"/>
                <w:lang w:eastAsia="en-GB"/>
              </w:rPr>
            </w:pPr>
          </w:p>
        </w:tc>
        <w:tc>
          <w:tcPr>
            <w:tcW w:w="1638" w:type="dxa"/>
            <w:tcBorders>
              <w:top w:val="nil"/>
              <w:left w:val="nil"/>
              <w:bottom w:val="nil"/>
              <w:right w:val="nil"/>
            </w:tcBorders>
            <w:shd w:val="clear" w:color="auto" w:fill="auto"/>
            <w:noWrap/>
            <w:vAlign w:val="bottom"/>
            <w:hideMark/>
          </w:tcPr>
          <w:p w14:paraId="6D3C6DE6"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c>
          <w:tcPr>
            <w:tcW w:w="1638" w:type="dxa"/>
            <w:tcBorders>
              <w:top w:val="nil"/>
              <w:left w:val="nil"/>
              <w:bottom w:val="nil"/>
              <w:right w:val="nil"/>
            </w:tcBorders>
            <w:shd w:val="clear" w:color="auto" w:fill="auto"/>
            <w:noWrap/>
            <w:vAlign w:val="bottom"/>
            <w:hideMark/>
          </w:tcPr>
          <w:p w14:paraId="42510F55" w14:textId="77777777" w:rsidR="003A2010" w:rsidRPr="003A2010" w:rsidRDefault="003A2010" w:rsidP="003A2010">
            <w:pPr>
              <w:spacing w:after="0" w:line="240" w:lineRule="auto"/>
              <w:rPr>
                <w:rFonts w:ascii="Times New Roman" w:eastAsia="Times New Roman" w:hAnsi="Times New Roman" w:cs="Times New Roman"/>
                <w:sz w:val="20"/>
                <w:szCs w:val="20"/>
                <w:lang w:eastAsia="en-GB"/>
              </w:rPr>
            </w:pPr>
          </w:p>
        </w:tc>
      </w:tr>
      <w:tr w:rsidR="003A2010" w:rsidRPr="003A2010" w14:paraId="20162B8A" w14:textId="77777777" w:rsidTr="003A2010">
        <w:trPr>
          <w:trHeight w:val="300"/>
        </w:trPr>
        <w:tc>
          <w:tcPr>
            <w:tcW w:w="7741" w:type="dxa"/>
            <w:gridSpan w:val="3"/>
            <w:tcBorders>
              <w:top w:val="nil"/>
              <w:left w:val="nil"/>
              <w:bottom w:val="nil"/>
              <w:right w:val="nil"/>
            </w:tcBorders>
            <w:shd w:val="clear" w:color="auto" w:fill="auto"/>
            <w:noWrap/>
            <w:vAlign w:val="bottom"/>
            <w:hideMark/>
          </w:tcPr>
          <w:p w14:paraId="5C5E1345" w14:textId="77777777" w:rsidR="003A2010" w:rsidRPr="003A2010" w:rsidRDefault="003A2010" w:rsidP="003A2010">
            <w:pPr>
              <w:spacing w:after="0" w:line="240" w:lineRule="auto"/>
              <w:jc w:val="center"/>
              <w:rPr>
                <w:rFonts w:ascii="Calibri" w:eastAsia="Times New Roman" w:hAnsi="Calibri" w:cs="Calibri"/>
                <w:color w:val="000000"/>
                <w:lang w:eastAsia="en-GB"/>
              </w:rPr>
            </w:pPr>
            <w:r w:rsidRPr="003A2010">
              <w:rPr>
                <w:rFonts w:ascii="Calibri" w:eastAsia="Times New Roman" w:hAnsi="Calibri" w:cs="Calibri"/>
                <w:color w:val="000000"/>
                <w:lang w:eastAsia="en-GB"/>
              </w:rPr>
              <w:t>Accounts scrutinised and presented at AGM dated 20/11/24</w:t>
            </w:r>
          </w:p>
        </w:tc>
      </w:tr>
    </w:tbl>
    <w:p w14:paraId="690059F1" w14:textId="7FBD0E1F" w:rsidR="003A2010" w:rsidRDefault="003A2010" w:rsidP="004F71ED">
      <w:pPr>
        <w:rPr>
          <w:lang w:eastAsia="en-GB"/>
        </w:rPr>
      </w:pPr>
    </w:p>
    <w:p w14:paraId="12D3B373" w14:textId="77777777" w:rsidR="003A2010" w:rsidRDefault="003A2010">
      <w:pPr>
        <w:rPr>
          <w:lang w:eastAsia="en-GB"/>
        </w:rPr>
      </w:pPr>
      <w:r>
        <w:rPr>
          <w:lang w:eastAsia="en-GB"/>
        </w:rPr>
        <w:br w:type="page"/>
      </w:r>
    </w:p>
    <w:p w14:paraId="5F41F0BB" w14:textId="42098921" w:rsidR="004F71ED" w:rsidRPr="004F71ED" w:rsidRDefault="003A2010" w:rsidP="004F71ED">
      <w:pPr>
        <w:rPr>
          <w:lang w:eastAsia="en-GB"/>
        </w:rPr>
      </w:pPr>
      <w:r w:rsidRPr="003A2010">
        <w:rPr>
          <w:noProof/>
        </w:rPr>
        <w:lastRenderedPageBreak/>
        <w:drawing>
          <wp:inline distT="0" distB="0" distL="0" distR="0" wp14:anchorId="119B249A" wp14:editId="0BE01675">
            <wp:extent cx="5731510" cy="5658485"/>
            <wp:effectExtent l="0" t="0" r="0" b="0"/>
            <wp:docPr id="3338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5658485"/>
                    </a:xfrm>
                    <a:prstGeom prst="rect">
                      <a:avLst/>
                    </a:prstGeom>
                    <a:noFill/>
                    <a:ln>
                      <a:noFill/>
                    </a:ln>
                  </pic:spPr>
                </pic:pic>
              </a:graphicData>
            </a:graphic>
          </wp:inline>
        </w:drawing>
      </w:r>
    </w:p>
    <w:p w14:paraId="193D6D99" w14:textId="1960600A" w:rsidR="00F34775" w:rsidRDefault="00F34775">
      <w:r>
        <w:br w:type="page"/>
      </w:r>
    </w:p>
    <w:p w14:paraId="21511AD4" w14:textId="5F249CFA" w:rsidR="00E944BD" w:rsidRDefault="00F34775" w:rsidP="00F34775">
      <w:pPr>
        <w:pStyle w:val="Heading1"/>
      </w:pPr>
      <w:bookmarkStart w:id="9" w:name="_Toc156935734"/>
      <w:r>
        <w:lastRenderedPageBreak/>
        <w:t xml:space="preserve">Previous </w:t>
      </w:r>
      <w:r w:rsidR="003C22F9" w:rsidRPr="003C22F9">
        <w:t>Minutes</w:t>
      </w:r>
      <w:bookmarkEnd w:id="9"/>
    </w:p>
    <w:p w14:paraId="68A98056" w14:textId="77777777" w:rsidR="003A2010" w:rsidRPr="003A2010" w:rsidRDefault="003A2010" w:rsidP="003A2010">
      <w:pPr>
        <w:rPr>
          <w:b/>
          <w:bCs/>
        </w:rPr>
      </w:pPr>
      <w:r w:rsidRPr="003A2010">
        <w:rPr>
          <w:b/>
          <w:bCs/>
        </w:rPr>
        <w:t>20</w:t>
      </w:r>
      <w:r w:rsidRPr="003A2010">
        <w:rPr>
          <w:b/>
          <w:bCs/>
          <w:vertAlign w:val="superscript"/>
        </w:rPr>
        <w:t>th</w:t>
      </w:r>
      <w:r w:rsidRPr="003A2010">
        <w:rPr>
          <w:b/>
          <w:bCs/>
        </w:rPr>
        <w:t xml:space="preserve"> Bolton St. Thomas (</w:t>
      </w:r>
      <w:proofErr w:type="spellStart"/>
      <w:r w:rsidRPr="003A2010">
        <w:rPr>
          <w:b/>
          <w:bCs/>
        </w:rPr>
        <w:t>Chequerbent</w:t>
      </w:r>
      <w:proofErr w:type="spellEnd"/>
      <w:r w:rsidRPr="003A2010">
        <w:rPr>
          <w:b/>
          <w:bCs/>
        </w:rPr>
        <w:t>) Scout Group</w:t>
      </w:r>
    </w:p>
    <w:p w14:paraId="49AD4D91" w14:textId="77777777" w:rsidR="003A2010" w:rsidRPr="003A2010" w:rsidRDefault="003A2010" w:rsidP="003A2010">
      <w:pPr>
        <w:rPr>
          <w:b/>
          <w:bCs/>
        </w:rPr>
      </w:pPr>
      <w:r w:rsidRPr="003A2010">
        <w:rPr>
          <w:b/>
          <w:bCs/>
        </w:rPr>
        <w:t>Group Scout Council AGM</w:t>
      </w:r>
    </w:p>
    <w:p w14:paraId="188583DA" w14:textId="77777777" w:rsidR="003A2010" w:rsidRPr="003A2010" w:rsidRDefault="003A2010" w:rsidP="003A2010">
      <w:pPr>
        <w:rPr>
          <w:b/>
          <w:bCs/>
        </w:rPr>
      </w:pPr>
      <w:r w:rsidRPr="003A2010">
        <w:rPr>
          <w:b/>
          <w:bCs/>
        </w:rPr>
        <w:t>24</w:t>
      </w:r>
      <w:r w:rsidRPr="003A2010">
        <w:rPr>
          <w:b/>
          <w:bCs/>
          <w:vertAlign w:val="superscript"/>
        </w:rPr>
        <w:t>th</w:t>
      </w:r>
      <w:r w:rsidRPr="003A2010">
        <w:rPr>
          <w:b/>
          <w:bCs/>
        </w:rPr>
        <w:t xml:space="preserve"> January 2024 at St. Thomas School</w:t>
      </w:r>
    </w:p>
    <w:p w14:paraId="5520034F" w14:textId="77777777" w:rsidR="003A2010" w:rsidRPr="003A2010" w:rsidRDefault="003A2010" w:rsidP="003A2010"/>
    <w:p w14:paraId="482BC19E" w14:textId="77777777" w:rsidR="003A2010" w:rsidRPr="003A2010" w:rsidRDefault="003A2010" w:rsidP="003A2010">
      <w:r w:rsidRPr="003A2010">
        <w:rPr>
          <w:b/>
          <w:bCs/>
        </w:rPr>
        <w:t>In attendance</w:t>
      </w:r>
      <w:r w:rsidRPr="003A2010">
        <w:t>: -</w:t>
      </w:r>
      <w:r w:rsidRPr="003A2010">
        <w:tab/>
        <w:t>As per the attached Attendance Register.</w:t>
      </w:r>
    </w:p>
    <w:p w14:paraId="51AFB505" w14:textId="77777777" w:rsidR="003A2010" w:rsidRPr="003A2010" w:rsidRDefault="003A2010" w:rsidP="003A2010"/>
    <w:p w14:paraId="5CC06CDD" w14:textId="77777777" w:rsidR="003A2010" w:rsidRPr="003A2010" w:rsidRDefault="003A2010" w:rsidP="003A2010">
      <w:pPr>
        <w:rPr>
          <w:b/>
          <w:bCs/>
        </w:rPr>
      </w:pPr>
      <w:r w:rsidRPr="003A2010">
        <w:rPr>
          <w:b/>
          <w:bCs/>
        </w:rPr>
        <w:t xml:space="preserve">1 </w:t>
      </w:r>
      <w:r w:rsidRPr="003A2010">
        <w:rPr>
          <w:b/>
          <w:bCs/>
        </w:rPr>
        <w:tab/>
        <w:t>Welcome: -</w:t>
      </w:r>
    </w:p>
    <w:p w14:paraId="5D1D3147" w14:textId="77777777" w:rsidR="003A2010" w:rsidRPr="003A2010" w:rsidRDefault="003A2010" w:rsidP="003A2010">
      <w:r w:rsidRPr="003A2010">
        <w:rPr>
          <w:b/>
          <w:bCs/>
        </w:rPr>
        <w:tab/>
      </w:r>
      <w:r w:rsidRPr="003A2010">
        <w:rPr>
          <w:b/>
          <w:bCs/>
        </w:rPr>
        <w:tab/>
      </w:r>
      <w:r w:rsidRPr="003A2010">
        <w:t>The chairman, Norman Theaker welcomed everyone present and introduced himself as the District Honorary President and interim chairman in the absence of an official Group one.</w:t>
      </w:r>
    </w:p>
    <w:p w14:paraId="43F84636" w14:textId="77777777" w:rsidR="003A2010" w:rsidRPr="003A2010" w:rsidRDefault="003A2010" w:rsidP="003A2010"/>
    <w:p w14:paraId="26AA6228" w14:textId="77777777" w:rsidR="003A2010" w:rsidRPr="003A2010" w:rsidRDefault="003A2010" w:rsidP="003A2010">
      <w:r w:rsidRPr="003A2010">
        <w:rPr>
          <w:b/>
          <w:bCs/>
        </w:rPr>
        <w:t>2   Apologies</w:t>
      </w:r>
      <w:r w:rsidRPr="003A2010">
        <w:t>:</w:t>
      </w:r>
      <w:r w:rsidRPr="003A2010">
        <w:tab/>
        <w:t xml:space="preserve"> -</w:t>
      </w:r>
    </w:p>
    <w:p w14:paraId="71845884" w14:textId="77777777" w:rsidR="003A2010" w:rsidRPr="003A2010" w:rsidRDefault="003A2010" w:rsidP="003A2010">
      <w:pPr>
        <w:rPr>
          <w:b/>
          <w:bCs/>
        </w:rPr>
      </w:pPr>
      <w:r w:rsidRPr="003A2010">
        <w:rPr>
          <w:b/>
          <w:bCs/>
        </w:rPr>
        <w:tab/>
      </w:r>
      <w:r w:rsidRPr="003A2010">
        <w:rPr>
          <w:b/>
          <w:bCs/>
        </w:rPr>
        <w:tab/>
      </w:r>
      <w:r w:rsidRPr="003A2010">
        <w:t>Gemma Dainton, Liz Farr (County Commissioner), Josh Belcher (District Commissioner), Connor Worwood.</w:t>
      </w:r>
    </w:p>
    <w:p w14:paraId="7D44C4CC" w14:textId="77777777" w:rsidR="003A2010" w:rsidRPr="003A2010" w:rsidRDefault="003A2010" w:rsidP="003A2010"/>
    <w:p w14:paraId="523EC842" w14:textId="77777777" w:rsidR="003A2010" w:rsidRPr="003A2010" w:rsidRDefault="003A2010" w:rsidP="003A2010">
      <w:r w:rsidRPr="003A2010">
        <w:rPr>
          <w:b/>
          <w:bCs/>
        </w:rPr>
        <w:t>3</w:t>
      </w:r>
      <w:r w:rsidRPr="003A2010">
        <w:rPr>
          <w:b/>
          <w:bCs/>
        </w:rPr>
        <w:tab/>
        <w:t>Minutes</w:t>
      </w:r>
      <w:r w:rsidRPr="003A2010">
        <w:t>: -</w:t>
      </w:r>
      <w:r w:rsidRPr="003A2010">
        <w:tab/>
      </w:r>
    </w:p>
    <w:p w14:paraId="4D957972" w14:textId="77777777" w:rsidR="003A2010" w:rsidRPr="003A2010" w:rsidRDefault="003A2010" w:rsidP="003A2010">
      <w:r w:rsidRPr="003A2010">
        <w:rPr>
          <w:b/>
          <w:bCs/>
        </w:rPr>
        <w:tab/>
      </w:r>
      <w:r w:rsidRPr="003A2010">
        <w:rPr>
          <w:b/>
          <w:bCs/>
        </w:rPr>
        <w:tab/>
      </w:r>
      <w:r w:rsidRPr="003A2010">
        <w:t>The Chairman directed that the minutes of the last Annual General Meeting on 18</w:t>
      </w:r>
      <w:r w:rsidRPr="003A2010">
        <w:rPr>
          <w:vertAlign w:val="superscript"/>
        </w:rPr>
        <w:t>th</w:t>
      </w:r>
      <w:r w:rsidRPr="003A2010">
        <w:t xml:space="preserve"> June 2017, copies of which were available at the meeting, be accepted as a true record, as there was only one person present who had attended the last meeting, Duncan Farrant (Scout Leader). </w:t>
      </w:r>
    </w:p>
    <w:p w14:paraId="7A60F2B6" w14:textId="77777777" w:rsidR="003A2010" w:rsidRPr="003A2010" w:rsidRDefault="003A2010" w:rsidP="003A2010"/>
    <w:p w14:paraId="744C2A53" w14:textId="77777777" w:rsidR="003A2010" w:rsidRPr="003A2010" w:rsidRDefault="003A2010" w:rsidP="003A2010">
      <w:pPr>
        <w:rPr>
          <w:b/>
          <w:bCs/>
        </w:rPr>
      </w:pPr>
      <w:r w:rsidRPr="003A2010">
        <w:rPr>
          <w:b/>
          <w:bCs/>
        </w:rPr>
        <w:t>4</w:t>
      </w:r>
      <w:r w:rsidRPr="003A2010">
        <w:rPr>
          <w:b/>
          <w:bCs/>
        </w:rPr>
        <w:tab/>
        <w:t>Appointment of Chairman: -</w:t>
      </w:r>
    </w:p>
    <w:p w14:paraId="290095E2" w14:textId="77777777" w:rsidR="003A2010" w:rsidRPr="003A2010" w:rsidRDefault="003A2010" w:rsidP="003A2010">
      <w:r w:rsidRPr="003A2010">
        <w:rPr>
          <w:b/>
          <w:bCs/>
        </w:rPr>
        <w:tab/>
      </w:r>
      <w:r w:rsidRPr="003A2010">
        <w:t>Derek Price (Assistant Group Scout Leader) proposed that Norman Theaker be appointed Group Chairman for the next year.  John Clare, former GSL seconded this motion, and all were in favour.</w:t>
      </w:r>
    </w:p>
    <w:p w14:paraId="1682CFF4" w14:textId="77777777" w:rsidR="003A2010" w:rsidRPr="003A2010" w:rsidRDefault="003A2010" w:rsidP="003A2010"/>
    <w:p w14:paraId="337076BE" w14:textId="77777777" w:rsidR="003A2010" w:rsidRPr="003A2010" w:rsidRDefault="003A2010" w:rsidP="003A2010">
      <w:pPr>
        <w:rPr>
          <w:b/>
          <w:bCs/>
        </w:rPr>
      </w:pPr>
      <w:r w:rsidRPr="003A2010">
        <w:rPr>
          <w:b/>
          <w:bCs/>
        </w:rPr>
        <w:t>5</w:t>
      </w:r>
      <w:r w:rsidRPr="003A2010">
        <w:rPr>
          <w:b/>
          <w:bCs/>
        </w:rPr>
        <w:tab/>
        <w:t>Annual Reports: -</w:t>
      </w:r>
    </w:p>
    <w:p w14:paraId="7C882C37" w14:textId="77777777" w:rsidR="003A2010" w:rsidRPr="003A2010" w:rsidRDefault="003A2010" w:rsidP="003A2010">
      <w:r w:rsidRPr="003A2010">
        <w:tab/>
        <w:t xml:space="preserve">Group Section Leaders then presented their reports, copies of which are attached to the minutes folder: - </w:t>
      </w:r>
    </w:p>
    <w:p w14:paraId="0F1527FA" w14:textId="77777777" w:rsidR="003A2010" w:rsidRPr="003A2010" w:rsidRDefault="003A2010" w:rsidP="003A2010">
      <w:pPr>
        <w:numPr>
          <w:ilvl w:val="0"/>
          <w:numId w:val="3"/>
        </w:numPr>
      </w:pPr>
      <w:r w:rsidRPr="003A2010">
        <w:t>Beaver Colony report by Derek Price</w:t>
      </w:r>
    </w:p>
    <w:p w14:paraId="39AB6E2C" w14:textId="77777777" w:rsidR="003A2010" w:rsidRPr="003A2010" w:rsidRDefault="003A2010" w:rsidP="003A2010">
      <w:pPr>
        <w:numPr>
          <w:ilvl w:val="0"/>
          <w:numId w:val="3"/>
        </w:numPr>
      </w:pPr>
      <w:r w:rsidRPr="003A2010">
        <w:t>Cub Pack report by Emma Foster</w:t>
      </w:r>
    </w:p>
    <w:p w14:paraId="00AE6B59" w14:textId="77777777" w:rsidR="003A2010" w:rsidRPr="003A2010" w:rsidRDefault="003A2010" w:rsidP="003A2010">
      <w:pPr>
        <w:numPr>
          <w:ilvl w:val="0"/>
          <w:numId w:val="3"/>
        </w:numPr>
      </w:pPr>
      <w:r w:rsidRPr="003A2010">
        <w:t>Scout Troop report by Duncan Farrant</w:t>
      </w:r>
    </w:p>
    <w:p w14:paraId="3E58F53F" w14:textId="77777777" w:rsidR="003A2010" w:rsidRPr="003A2010" w:rsidRDefault="003A2010" w:rsidP="003A2010">
      <w:pPr>
        <w:numPr>
          <w:ilvl w:val="0"/>
          <w:numId w:val="3"/>
        </w:numPr>
      </w:pPr>
      <w:r w:rsidRPr="003A2010">
        <w:t>Explorer Unit report by Paul Matthews</w:t>
      </w:r>
    </w:p>
    <w:p w14:paraId="75C54967" w14:textId="77777777" w:rsidR="003A2010" w:rsidRPr="003A2010" w:rsidRDefault="003A2010" w:rsidP="003A2010">
      <w:pPr>
        <w:numPr>
          <w:ilvl w:val="0"/>
          <w:numId w:val="3"/>
        </w:numPr>
      </w:pPr>
      <w:r w:rsidRPr="003A2010">
        <w:t>Group report by Derek Price</w:t>
      </w:r>
    </w:p>
    <w:p w14:paraId="2C9DDFB7" w14:textId="77777777" w:rsidR="003A2010" w:rsidRPr="003A2010" w:rsidRDefault="003A2010" w:rsidP="003A2010"/>
    <w:p w14:paraId="3F9C4D84" w14:textId="77777777" w:rsidR="003A2010" w:rsidRPr="003A2010" w:rsidRDefault="003A2010" w:rsidP="003A2010">
      <w:r w:rsidRPr="003A2010">
        <w:rPr>
          <w:b/>
          <w:bCs/>
        </w:rPr>
        <w:t>6</w:t>
      </w:r>
      <w:r w:rsidRPr="003A2010">
        <w:rPr>
          <w:b/>
          <w:bCs/>
        </w:rPr>
        <w:tab/>
        <w:t>Financial Report</w:t>
      </w:r>
      <w:r w:rsidRPr="003A2010">
        <w:t>: -</w:t>
      </w:r>
    </w:p>
    <w:p w14:paraId="6A569937" w14:textId="77777777" w:rsidR="003A2010" w:rsidRPr="003A2010" w:rsidRDefault="003A2010" w:rsidP="003A2010">
      <w:r w:rsidRPr="003A2010">
        <w:t xml:space="preserve"> </w:t>
      </w:r>
      <w:r w:rsidRPr="003A2010">
        <w:tab/>
        <w:t>Emma Foster, as acting Treasurer, presented the Annual Financial Report and gave explanations where required. Derek proposed acceptance of the Financial Report, Martin Freeman (Scout Section Assistant) seconded, and all were in favour.</w:t>
      </w:r>
    </w:p>
    <w:p w14:paraId="1740D223" w14:textId="77777777" w:rsidR="003A2010" w:rsidRPr="003A2010" w:rsidRDefault="003A2010" w:rsidP="003A2010"/>
    <w:p w14:paraId="2CCA458F" w14:textId="77777777" w:rsidR="003A2010" w:rsidRPr="003A2010" w:rsidRDefault="003A2010" w:rsidP="003A2010">
      <w:pPr>
        <w:rPr>
          <w:b/>
          <w:bCs/>
        </w:rPr>
      </w:pPr>
      <w:r w:rsidRPr="003A2010">
        <w:rPr>
          <w:b/>
          <w:bCs/>
        </w:rPr>
        <w:t>7</w:t>
      </w:r>
      <w:r w:rsidRPr="003A2010">
        <w:rPr>
          <w:b/>
          <w:bCs/>
        </w:rPr>
        <w:tab/>
        <w:t>Governance Topics: -</w:t>
      </w:r>
    </w:p>
    <w:p w14:paraId="66DB454E" w14:textId="77777777" w:rsidR="003A2010" w:rsidRPr="003A2010" w:rsidRDefault="003A2010" w:rsidP="003A2010">
      <w:r w:rsidRPr="003A2010">
        <w:tab/>
      </w:r>
      <w:r w:rsidRPr="003A2010">
        <w:tab/>
        <w:t xml:space="preserve">It was explained to the meeting that both Secretary and Treasurer roles were currently held by uniformed Leaders, but it was better for the smooth and efficient running of the Group if these roles were filled by non-uniformed persons. </w:t>
      </w:r>
    </w:p>
    <w:p w14:paraId="04FEB0AF" w14:textId="77777777" w:rsidR="003A2010" w:rsidRPr="003A2010" w:rsidRDefault="003A2010" w:rsidP="003A2010">
      <w:r w:rsidRPr="003A2010">
        <w:tab/>
        <w:t xml:space="preserve">a) </w:t>
      </w:r>
      <w:r w:rsidRPr="003A2010">
        <w:tab/>
        <w:t>Following a short discussion Derek proposed that Kerry Heaton be appointed Secretary, an appointment for which she had volunteered her services.  Natalie Greenhalgh (Cub Section Assistant) seconded, and the proposal was carried.</w:t>
      </w:r>
    </w:p>
    <w:p w14:paraId="39CCD9E7" w14:textId="77777777" w:rsidR="003A2010" w:rsidRPr="003A2010" w:rsidRDefault="003A2010" w:rsidP="003A2010">
      <w:r w:rsidRPr="003A2010">
        <w:tab/>
        <w:t>b)</w:t>
      </w:r>
      <w:r w:rsidRPr="003A2010">
        <w:tab/>
        <w:t>Similarly, Angela Walsh volunteered her services as Treasurer. Derek proposed acceptance, John Clare seconded, and all were again in favour.</w:t>
      </w:r>
    </w:p>
    <w:p w14:paraId="02D052D5" w14:textId="77777777" w:rsidR="003A2010" w:rsidRPr="003A2010" w:rsidRDefault="003A2010" w:rsidP="003A2010">
      <w:r w:rsidRPr="003A2010">
        <w:tab/>
        <w:t>c)</w:t>
      </w:r>
      <w:r w:rsidRPr="003A2010">
        <w:tab/>
        <w:t>After a short explanation by the Chairman, Norman proposed the adoption of the Scout Association model constitution as defined in POR Rule 5.4. John Clare seconded the motion and the meeting again approved.</w:t>
      </w:r>
    </w:p>
    <w:p w14:paraId="0D0655AD" w14:textId="77777777" w:rsidR="003A2010" w:rsidRPr="003A2010" w:rsidRDefault="003A2010" w:rsidP="003A2010">
      <w:r w:rsidRPr="003A2010">
        <w:tab/>
        <w:t>d)</w:t>
      </w:r>
      <w:r w:rsidRPr="003A2010">
        <w:tab/>
        <w:t>After a short discussion it was agreed that the quorum for meetings of the Group Executive, to be referred to as the Group Trustee Board in the future, be set at 5 (five).</w:t>
      </w:r>
    </w:p>
    <w:p w14:paraId="47118C57" w14:textId="77777777" w:rsidR="003A2010" w:rsidRPr="003A2010" w:rsidRDefault="003A2010" w:rsidP="003A2010">
      <w:r w:rsidRPr="003A2010">
        <w:tab/>
        <w:t>e)</w:t>
      </w:r>
      <w:r w:rsidRPr="003A2010">
        <w:tab/>
        <w:t>It was further agreed that the current financial year of 1</w:t>
      </w:r>
      <w:r w:rsidRPr="003A2010">
        <w:rPr>
          <w:vertAlign w:val="superscript"/>
        </w:rPr>
        <w:t>st</w:t>
      </w:r>
      <w:r w:rsidRPr="003A2010">
        <w:t xml:space="preserve"> April until 31</w:t>
      </w:r>
      <w:r w:rsidRPr="003A2010">
        <w:rPr>
          <w:vertAlign w:val="superscript"/>
        </w:rPr>
        <w:t>st</w:t>
      </w:r>
      <w:r w:rsidRPr="003A2010">
        <w:t xml:space="preserve"> March be continued.</w:t>
      </w:r>
    </w:p>
    <w:p w14:paraId="0741C2D0" w14:textId="77777777" w:rsidR="003A2010" w:rsidRPr="003A2010" w:rsidRDefault="003A2010" w:rsidP="003A2010"/>
    <w:p w14:paraId="00DB4842" w14:textId="77777777" w:rsidR="003A2010" w:rsidRPr="003A2010" w:rsidRDefault="003A2010" w:rsidP="003A2010">
      <w:pPr>
        <w:rPr>
          <w:b/>
          <w:bCs/>
        </w:rPr>
      </w:pPr>
    </w:p>
    <w:p w14:paraId="776FC345" w14:textId="77777777" w:rsidR="003A2010" w:rsidRPr="003A2010" w:rsidRDefault="003A2010" w:rsidP="003A2010">
      <w:pPr>
        <w:rPr>
          <w:b/>
          <w:bCs/>
        </w:rPr>
      </w:pPr>
    </w:p>
    <w:p w14:paraId="15A33039" w14:textId="77777777" w:rsidR="003A2010" w:rsidRPr="003A2010" w:rsidRDefault="003A2010" w:rsidP="003A2010">
      <w:pPr>
        <w:rPr>
          <w:b/>
          <w:bCs/>
        </w:rPr>
      </w:pPr>
      <w:r w:rsidRPr="003A2010">
        <w:rPr>
          <w:b/>
          <w:bCs/>
        </w:rPr>
        <w:t>8</w:t>
      </w:r>
      <w:r w:rsidRPr="003A2010">
        <w:rPr>
          <w:b/>
          <w:bCs/>
        </w:rPr>
        <w:tab/>
        <w:t>Group Subscription: -</w:t>
      </w:r>
    </w:p>
    <w:p w14:paraId="307DA6FE" w14:textId="77777777" w:rsidR="003A2010" w:rsidRPr="003A2010" w:rsidRDefault="003A2010" w:rsidP="003A2010">
      <w:r w:rsidRPr="003A2010">
        <w:tab/>
      </w:r>
      <w:r w:rsidRPr="003A2010">
        <w:tab/>
      </w:r>
      <w:r w:rsidRPr="003A2010">
        <w:tab/>
        <w:t>At the last Group Executive Meeting, attended by most of the Group Leaders, a decision was made to increase the subscription from £35 per term to £40. John gave a summary as to why this was necessary, and the Chairman proposed that this be adopted. All present were in favour.</w:t>
      </w:r>
    </w:p>
    <w:p w14:paraId="5F7C1F29" w14:textId="77777777" w:rsidR="003A2010" w:rsidRPr="003A2010" w:rsidRDefault="003A2010" w:rsidP="003A2010"/>
    <w:p w14:paraId="37C44D46" w14:textId="77777777" w:rsidR="003A2010" w:rsidRPr="003A2010" w:rsidRDefault="003A2010" w:rsidP="003A2010">
      <w:pPr>
        <w:rPr>
          <w:b/>
          <w:bCs/>
        </w:rPr>
      </w:pPr>
      <w:r w:rsidRPr="003A2010">
        <w:rPr>
          <w:b/>
          <w:bCs/>
        </w:rPr>
        <w:t>9</w:t>
      </w:r>
      <w:r w:rsidRPr="003A2010">
        <w:rPr>
          <w:b/>
          <w:bCs/>
        </w:rPr>
        <w:tab/>
        <w:t>Other Business: -</w:t>
      </w:r>
    </w:p>
    <w:p w14:paraId="00D5470F" w14:textId="77777777" w:rsidR="003A2010" w:rsidRPr="003A2010" w:rsidRDefault="003A2010" w:rsidP="003A2010">
      <w:r w:rsidRPr="003A2010">
        <w:tab/>
      </w:r>
      <w:r w:rsidRPr="003A2010">
        <w:tab/>
        <w:t>1)</w:t>
      </w:r>
      <w:r w:rsidRPr="003A2010">
        <w:tab/>
        <w:t>The Group made a presentation to John thanking him for his 7 years of service to 20</w:t>
      </w:r>
      <w:r w:rsidRPr="003A2010">
        <w:rPr>
          <w:vertAlign w:val="superscript"/>
        </w:rPr>
        <w:t>th</w:t>
      </w:r>
      <w:r w:rsidRPr="003A2010">
        <w:t xml:space="preserve"> Bolton.</w:t>
      </w:r>
    </w:p>
    <w:p w14:paraId="1113A8A6" w14:textId="77777777" w:rsidR="003A2010" w:rsidRPr="003A2010" w:rsidRDefault="003A2010" w:rsidP="003A2010">
      <w:r w:rsidRPr="003A2010">
        <w:tab/>
      </w:r>
      <w:r w:rsidRPr="003A2010">
        <w:tab/>
      </w:r>
      <w:r w:rsidRPr="003A2010">
        <w:tab/>
        <w:t>and wishing John and Ann Marie well for their future. John gave a few words of appreciation.</w:t>
      </w:r>
    </w:p>
    <w:p w14:paraId="3A39A380" w14:textId="77777777" w:rsidR="003A2010" w:rsidRPr="003A2010" w:rsidRDefault="003A2010" w:rsidP="003A2010">
      <w:r w:rsidRPr="003A2010">
        <w:lastRenderedPageBreak/>
        <w:tab/>
      </w:r>
      <w:r w:rsidRPr="003A2010">
        <w:tab/>
        <w:t>2)</w:t>
      </w:r>
      <w:r w:rsidRPr="003A2010">
        <w:tab/>
        <w:t>One of the parents In attendance extended his thanks to the Beaver Colony Leaders for their attention to his son.</w:t>
      </w:r>
    </w:p>
    <w:p w14:paraId="50423782" w14:textId="77777777" w:rsidR="003A2010" w:rsidRPr="003A2010" w:rsidRDefault="003A2010" w:rsidP="003A2010">
      <w:r w:rsidRPr="003A2010">
        <w:tab/>
      </w:r>
      <w:r w:rsidRPr="003A2010">
        <w:tab/>
        <w:t>3)</w:t>
      </w:r>
      <w:r w:rsidRPr="003A2010">
        <w:tab/>
        <w:t>The Chairman gave his thanks to the parents in attendance and to the Church and school for providing facilities. He also gave thanks to the Leaders, Assistants and Helpers who keep things going by their hard work and dedication.</w:t>
      </w:r>
    </w:p>
    <w:p w14:paraId="17585BD5" w14:textId="77777777" w:rsidR="003A2010" w:rsidRPr="003A2010" w:rsidRDefault="003A2010" w:rsidP="003A2010">
      <w:r w:rsidRPr="003A2010">
        <w:tab/>
      </w:r>
      <w:r w:rsidRPr="003A2010">
        <w:tab/>
        <w:t>4)</w:t>
      </w:r>
      <w:r w:rsidRPr="003A2010">
        <w:tab/>
        <w:t>The date of the next AGM will be in September 2024 to comply with POR requirements.</w:t>
      </w:r>
    </w:p>
    <w:p w14:paraId="33C7B98B" w14:textId="77777777" w:rsidR="003A2010" w:rsidRPr="003A2010" w:rsidRDefault="003A2010" w:rsidP="003A2010">
      <w:r w:rsidRPr="003A2010">
        <w:tab/>
      </w:r>
    </w:p>
    <w:p w14:paraId="1025E80F" w14:textId="77777777" w:rsidR="003A2010" w:rsidRPr="003A2010" w:rsidRDefault="003A2010" w:rsidP="003A2010"/>
    <w:p w14:paraId="500A4DCF" w14:textId="77777777" w:rsidR="00F34775" w:rsidRDefault="00F34775" w:rsidP="00F34775"/>
    <w:p w14:paraId="3657CC6D" w14:textId="77777777" w:rsidR="00F34775" w:rsidRDefault="00F34775" w:rsidP="00F34775"/>
    <w:p w14:paraId="614A3D59" w14:textId="77777777" w:rsidR="00F34775" w:rsidRDefault="00F34775" w:rsidP="00F34775"/>
    <w:p w14:paraId="782071AB" w14:textId="77777777" w:rsidR="00F34775" w:rsidRDefault="00F34775" w:rsidP="00F34775"/>
    <w:p w14:paraId="0FB5B45F" w14:textId="77777777" w:rsidR="00F34775" w:rsidRDefault="00F34775" w:rsidP="00F34775"/>
    <w:p w14:paraId="48D54EBE" w14:textId="77777777" w:rsidR="00F34775" w:rsidRDefault="00F34775" w:rsidP="00F34775"/>
    <w:p w14:paraId="3A3AABA3" w14:textId="77777777" w:rsidR="00F34775" w:rsidRDefault="00F34775" w:rsidP="00F34775"/>
    <w:p w14:paraId="19F99A11" w14:textId="77777777" w:rsidR="00F34775" w:rsidRPr="00F34775" w:rsidRDefault="00F34775" w:rsidP="00F34775"/>
    <w:sectPr w:rsidR="00F34775" w:rsidRPr="00F34775" w:rsidSect="000B771B">
      <w:headerReference w:type="default" r:id="rId17"/>
      <w:footerReference w:type="default" r:id="rId18"/>
      <w:headerReference w:type="first" r:id="rId19"/>
      <w:pgSz w:w="11906" w:h="16838"/>
      <w:pgMar w:top="1440" w:right="1440" w:bottom="1440" w:left="1440" w:header="5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B0A49" w14:textId="77777777" w:rsidR="005D63F4" w:rsidRDefault="005D63F4" w:rsidP="002F233D">
      <w:pPr>
        <w:spacing w:after="0" w:line="240" w:lineRule="auto"/>
      </w:pPr>
      <w:r>
        <w:separator/>
      </w:r>
    </w:p>
  </w:endnote>
  <w:endnote w:type="continuationSeparator" w:id="0">
    <w:p w14:paraId="1FF122EC" w14:textId="77777777" w:rsidR="005D63F4" w:rsidRDefault="005D63F4" w:rsidP="002F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948444"/>
      <w:docPartObj>
        <w:docPartGallery w:val="Page Numbers (Bottom of Page)"/>
        <w:docPartUnique/>
      </w:docPartObj>
    </w:sdtPr>
    <w:sdtEndPr>
      <w:rPr>
        <w:noProof/>
      </w:rPr>
    </w:sdtEndPr>
    <w:sdtContent>
      <w:p w14:paraId="49BBC7AF" w14:textId="448EF946" w:rsidR="00AC52B1" w:rsidRDefault="00AC52B1">
        <w:pPr>
          <w:pStyle w:val="Footer"/>
        </w:pPr>
        <w:r>
          <w:fldChar w:fldCharType="begin"/>
        </w:r>
        <w:r>
          <w:instrText xml:space="preserve"> PAGE   \* MERGEFORMAT </w:instrText>
        </w:r>
        <w:r>
          <w:fldChar w:fldCharType="separate"/>
        </w:r>
        <w:r>
          <w:rPr>
            <w:noProof/>
          </w:rPr>
          <w:t>2</w:t>
        </w:r>
        <w:r>
          <w:rPr>
            <w:noProof/>
          </w:rPr>
          <w:fldChar w:fldCharType="end"/>
        </w:r>
      </w:p>
    </w:sdtContent>
  </w:sdt>
  <w:p w14:paraId="05573259" w14:textId="77777777" w:rsidR="00AC52B1" w:rsidRDefault="00AC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0AE9C" w14:textId="77777777" w:rsidR="005D63F4" w:rsidRDefault="005D63F4" w:rsidP="002F233D">
      <w:pPr>
        <w:spacing w:after="0" w:line="240" w:lineRule="auto"/>
      </w:pPr>
      <w:r>
        <w:separator/>
      </w:r>
    </w:p>
  </w:footnote>
  <w:footnote w:type="continuationSeparator" w:id="0">
    <w:p w14:paraId="1609F7D0" w14:textId="77777777" w:rsidR="005D63F4" w:rsidRDefault="005D63F4" w:rsidP="002F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D2E23" w14:textId="72C97E34" w:rsidR="002F233D" w:rsidRDefault="000B771B" w:rsidP="000B771B">
    <w:pPr>
      <w:pStyle w:val="Header"/>
      <w:jc w:val="right"/>
    </w:pPr>
    <w:r>
      <w:rPr>
        <w:noProof/>
      </w:rPr>
      <w:drawing>
        <wp:anchor distT="0" distB="0" distL="114300" distR="114300" simplePos="0" relativeHeight="251658240" behindDoc="0" locked="0" layoutInCell="1" allowOverlap="1" wp14:anchorId="36FB87BA" wp14:editId="7ED23303">
          <wp:simplePos x="0" y="0"/>
          <wp:positionH relativeFrom="column">
            <wp:posOffset>5686425</wp:posOffset>
          </wp:positionH>
          <wp:positionV relativeFrom="paragraph">
            <wp:posOffset>97155</wp:posOffset>
          </wp:positionV>
          <wp:extent cx="819150" cy="777131"/>
          <wp:effectExtent l="0" t="0" r="0" b="4445"/>
          <wp:wrapSquare wrapText="bothSides"/>
          <wp:docPr id="1318660138" name="Picture 7" descr="Purple text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138" name="Picture 7" descr="Purple text and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9150" cy="77713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9EBE2" w14:textId="44E75810" w:rsidR="000B771B" w:rsidRDefault="000B771B" w:rsidP="000B771B">
    <w:pPr>
      <w:pStyle w:val="Header"/>
      <w:jc w:val="center"/>
    </w:pPr>
    <w:r>
      <w:rPr>
        <w:noProof/>
      </w:rPr>
      <w:drawing>
        <wp:inline distT="0" distB="0" distL="0" distR="0" wp14:anchorId="7A2A2451" wp14:editId="3DC034B5">
          <wp:extent cx="1333500" cy="1265097"/>
          <wp:effectExtent l="0" t="0" r="0" b="0"/>
          <wp:docPr id="1094936535" name="Picture 1" descr="Purple text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36535" name="Picture 1" descr="Purple text and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221" cy="12752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63FBE"/>
    <w:multiLevelType w:val="hybridMultilevel"/>
    <w:tmpl w:val="27F4F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C3963"/>
    <w:multiLevelType w:val="hybridMultilevel"/>
    <w:tmpl w:val="FF4CABAA"/>
    <w:lvl w:ilvl="0" w:tplc="A93869E6">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CB4D7C"/>
    <w:multiLevelType w:val="hybridMultilevel"/>
    <w:tmpl w:val="BBB25196"/>
    <w:lvl w:ilvl="0" w:tplc="A3B00BE6">
      <w:start w:val="1"/>
      <w:numFmt w:val="lowerLetter"/>
      <w:lvlText w:val="%1)"/>
      <w:lvlJc w:val="left"/>
      <w:pPr>
        <w:ind w:left="2832" w:hanging="1128"/>
      </w:pPr>
    </w:lvl>
    <w:lvl w:ilvl="1" w:tplc="08090019">
      <w:start w:val="1"/>
      <w:numFmt w:val="lowerLetter"/>
      <w:lvlText w:val="%2."/>
      <w:lvlJc w:val="left"/>
      <w:pPr>
        <w:ind w:left="2784" w:hanging="360"/>
      </w:pPr>
    </w:lvl>
    <w:lvl w:ilvl="2" w:tplc="0809001B">
      <w:start w:val="1"/>
      <w:numFmt w:val="lowerRoman"/>
      <w:lvlText w:val="%3."/>
      <w:lvlJc w:val="right"/>
      <w:pPr>
        <w:ind w:left="3504" w:hanging="180"/>
      </w:pPr>
    </w:lvl>
    <w:lvl w:ilvl="3" w:tplc="0809000F">
      <w:start w:val="1"/>
      <w:numFmt w:val="decimal"/>
      <w:lvlText w:val="%4."/>
      <w:lvlJc w:val="left"/>
      <w:pPr>
        <w:ind w:left="4224" w:hanging="360"/>
      </w:pPr>
    </w:lvl>
    <w:lvl w:ilvl="4" w:tplc="08090019">
      <w:start w:val="1"/>
      <w:numFmt w:val="lowerLetter"/>
      <w:lvlText w:val="%5."/>
      <w:lvlJc w:val="left"/>
      <w:pPr>
        <w:ind w:left="4944" w:hanging="360"/>
      </w:pPr>
    </w:lvl>
    <w:lvl w:ilvl="5" w:tplc="0809001B">
      <w:start w:val="1"/>
      <w:numFmt w:val="lowerRoman"/>
      <w:lvlText w:val="%6."/>
      <w:lvlJc w:val="right"/>
      <w:pPr>
        <w:ind w:left="5664" w:hanging="180"/>
      </w:pPr>
    </w:lvl>
    <w:lvl w:ilvl="6" w:tplc="0809000F">
      <w:start w:val="1"/>
      <w:numFmt w:val="decimal"/>
      <w:lvlText w:val="%7."/>
      <w:lvlJc w:val="left"/>
      <w:pPr>
        <w:ind w:left="6384" w:hanging="360"/>
      </w:pPr>
    </w:lvl>
    <w:lvl w:ilvl="7" w:tplc="08090019">
      <w:start w:val="1"/>
      <w:numFmt w:val="lowerLetter"/>
      <w:lvlText w:val="%8."/>
      <w:lvlJc w:val="left"/>
      <w:pPr>
        <w:ind w:left="7104" w:hanging="360"/>
      </w:pPr>
    </w:lvl>
    <w:lvl w:ilvl="8" w:tplc="0809001B">
      <w:start w:val="1"/>
      <w:numFmt w:val="lowerRoman"/>
      <w:lvlText w:val="%9."/>
      <w:lvlJc w:val="right"/>
      <w:pPr>
        <w:ind w:left="7824" w:hanging="180"/>
      </w:pPr>
    </w:lvl>
  </w:abstractNum>
  <w:abstractNum w:abstractNumId="3" w15:restartNumberingAfterBreak="0">
    <w:nsid w:val="5D1C54E6"/>
    <w:multiLevelType w:val="multilevel"/>
    <w:tmpl w:val="AC107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00916">
    <w:abstractNumId w:val="1"/>
  </w:num>
  <w:num w:numId="2" w16cid:durableId="587663820">
    <w:abstractNumId w:val="0"/>
  </w:num>
  <w:num w:numId="3" w16cid:durableId="787698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336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31"/>
    <w:rsid w:val="0001048C"/>
    <w:rsid w:val="00031E43"/>
    <w:rsid w:val="000646E5"/>
    <w:rsid w:val="0007319D"/>
    <w:rsid w:val="00092C4D"/>
    <w:rsid w:val="000A085A"/>
    <w:rsid w:val="000A2B72"/>
    <w:rsid w:val="000B771B"/>
    <w:rsid w:val="000E0A36"/>
    <w:rsid w:val="000E1566"/>
    <w:rsid w:val="000E36BD"/>
    <w:rsid w:val="000E40E2"/>
    <w:rsid w:val="000F0C02"/>
    <w:rsid w:val="000F472E"/>
    <w:rsid w:val="0011337A"/>
    <w:rsid w:val="00115000"/>
    <w:rsid w:val="00125D19"/>
    <w:rsid w:val="00152BEB"/>
    <w:rsid w:val="00165017"/>
    <w:rsid w:val="00172504"/>
    <w:rsid w:val="001D454B"/>
    <w:rsid w:val="001F34F8"/>
    <w:rsid w:val="002055EC"/>
    <w:rsid w:val="00227156"/>
    <w:rsid w:val="00227E25"/>
    <w:rsid w:val="00232645"/>
    <w:rsid w:val="002360BF"/>
    <w:rsid w:val="002527CC"/>
    <w:rsid w:val="00255F5C"/>
    <w:rsid w:val="00295E64"/>
    <w:rsid w:val="00297F6B"/>
    <w:rsid w:val="002E3DA7"/>
    <w:rsid w:val="002F233D"/>
    <w:rsid w:val="0031465A"/>
    <w:rsid w:val="003160B4"/>
    <w:rsid w:val="00341F2E"/>
    <w:rsid w:val="00357914"/>
    <w:rsid w:val="003816D3"/>
    <w:rsid w:val="003A2010"/>
    <w:rsid w:val="003A5793"/>
    <w:rsid w:val="003C22F9"/>
    <w:rsid w:val="003C6289"/>
    <w:rsid w:val="003D3C8C"/>
    <w:rsid w:val="003E5D65"/>
    <w:rsid w:val="004114FB"/>
    <w:rsid w:val="00420AA2"/>
    <w:rsid w:val="004276D1"/>
    <w:rsid w:val="0044173A"/>
    <w:rsid w:val="00456994"/>
    <w:rsid w:val="004637F5"/>
    <w:rsid w:val="0047117B"/>
    <w:rsid w:val="00471365"/>
    <w:rsid w:val="004A3B44"/>
    <w:rsid w:val="004A48F0"/>
    <w:rsid w:val="004B4C97"/>
    <w:rsid w:val="004F71ED"/>
    <w:rsid w:val="004F761A"/>
    <w:rsid w:val="0050191D"/>
    <w:rsid w:val="00503EB5"/>
    <w:rsid w:val="005337DF"/>
    <w:rsid w:val="00573EF1"/>
    <w:rsid w:val="005A2CB5"/>
    <w:rsid w:val="005B5586"/>
    <w:rsid w:val="005D1263"/>
    <w:rsid w:val="005D63F4"/>
    <w:rsid w:val="005E55B0"/>
    <w:rsid w:val="005F119E"/>
    <w:rsid w:val="00600277"/>
    <w:rsid w:val="006038EF"/>
    <w:rsid w:val="00607C04"/>
    <w:rsid w:val="00615671"/>
    <w:rsid w:val="00624219"/>
    <w:rsid w:val="006505F2"/>
    <w:rsid w:val="00657861"/>
    <w:rsid w:val="00664BD6"/>
    <w:rsid w:val="00690231"/>
    <w:rsid w:val="0069500D"/>
    <w:rsid w:val="006A158D"/>
    <w:rsid w:val="006B5CF3"/>
    <w:rsid w:val="006D595B"/>
    <w:rsid w:val="006F2293"/>
    <w:rsid w:val="00706658"/>
    <w:rsid w:val="00710010"/>
    <w:rsid w:val="0071334C"/>
    <w:rsid w:val="007156EC"/>
    <w:rsid w:val="007A10AB"/>
    <w:rsid w:val="007A6947"/>
    <w:rsid w:val="007A7611"/>
    <w:rsid w:val="007B6F83"/>
    <w:rsid w:val="007C3F01"/>
    <w:rsid w:val="007C67CE"/>
    <w:rsid w:val="007C6DFE"/>
    <w:rsid w:val="007D01BF"/>
    <w:rsid w:val="007D3636"/>
    <w:rsid w:val="007E2573"/>
    <w:rsid w:val="00855AEA"/>
    <w:rsid w:val="00885AD1"/>
    <w:rsid w:val="00890A4C"/>
    <w:rsid w:val="008A109F"/>
    <w:rsid w:val="008A7C21"/>
    <w:rsid w:val="008B13D4"/>
    <w:rsid w:val="008C225A"/>
    <w:rsid w:val="008F401F"/>
    <w:rsid w:val="008F78DF"/>
    <w:rsid w:val="00904CEE"/>
    <w:rsid w:val="00932149"/>
    <w:rsid w:val="00953529"/>
    <w:rsid w:val="009625CA"/>
    <w:rsid w:val="00963FCD"/>
    <w:rsid w:val="009772E1"/>
    <w:rsid w:val="00992943"/>
    <w:rsid w:val="0099393C"/>
    <w:rsid w:val="009B59BB"/>
    <w:rsid w:val="009B6D49"/>
    <w:rsid w:val="009B789C"/>
    <w:rsid w:val="009C46D5"/>
    <w:rsid w:val="009C6B5B"/>
    <w:rsid w:val="009C76BC"/>
    <w:rsid w:val="009D1348"/>
    <w:rsid w:val="009D28E8"/>
    <w:rsid w:val="00A03229"/>
    <w:rsid w:val="00A10D55"/>
    <w:rsid w:val="00A16C46"/>
    <w:rsid w:val="00A3425F"/>
    <w:rsid w:val="00A57B73"/>
    <w:rsid w:val="00A839FE"/>
    <w:rsid w:val="00A87AEF"/>
    <w:rsid w:val="00A94668"/>
    <w:rsid w:val="00AA4825"/>
    <w:rsid w:val="00AC086D"/>
    <w:rsid w:val="00AC52B1"/>
    <w:rsid w:val="00B120A5"/>
    <w:rsid w:val="00B20BCD"/>
    <w:rsid w:val="00B20CED"/>
    <w:rsid w:val="00B2508F"/>
    <w:rsid w:val="00B27507"/>
    <w:rsid w:val="00B36C39"/>
    <w:rsid w:val="00B47C95"/>
    <w:rsid w:val="00B569AB"/>
    <w:rsid w:val="00B83302"/>
    <w:rsid w:val="00B90C86"/>
    <w:rsid w:val="00BA762D"/>
    <w:rsid w:val="00BE7D1F"/>
    <w:rsid w:val="00BF0360"/>
    <w:rsid w:val="00BF6905"/>
    <w:rsid w:val="00C3650A"/>
    <w:rsid w:val="00C37F05"/>
    <w:rsid w:val="00C405BA"/>
    <w:rsid w:val="00C472AF"/>
    <w:rsid w:val="00C57ED1"/>
    <w:rsid w:val="00C652D0"/>
    <w:rsid w:val="00C731AE"/>
    <w:rsid w:val="00C76C21"/>
    <w:rsid w:val="00C77B31"/>
    <w:rsid w:val="00C97843"/>
    <w:rsid w:val="00CA0549"/>
    <w:rsid w:val="00CB3D62"/>
    <w:rsid w:val="00CC1C15"/>
    <w:rsid w:val="00CC2EA1"/>
    <w:rsid w:val="00CC6D4E"/>
    <w:rsid w:val="00CC77A7"/>
    <w:rsid w:val="00CE2845"/>
    <w:rsid w:val="00CF15BF"/>
    <w:rsid w:val="00CF65CC"/>
    <w:rsid w:val="00D0090E"/>
    <w:rsid w:val="00D24A79"/>
    <w:rsid w:val="00D36BB4"/>
    <w:rsid w:val="00D60AFC"/>
    <w:rsid w:val="00D74C91"/>
    <w:rsid w:val="00D8248C"/>
    <w:rsid w:val="00D85769"/>
    <w:rsid w:val="00D951F9"/>
    <w:rsid w:val="00DA44A8"/>
    <w:rsid w:val="00DB7853"/>
    <w:rsid w:val="00DC768A"/>
    <w:rsid w:val="00E0394D"/>
    <w:rsid w:val="00E16D8D"/>
    <w:rsid w:val="00E37B65"/>
    <w:rsid w:val="00E56183"/>
    <w:rsid w:val="00E569FB"/>
    <w:rsid w:val="00E73EB7"/>
    <w:rsid w:val="00E8013E"/>
    <w:rsid w:val="00E82F5A"/>
    <w:rsid w:val="00E944BD"/>
    <w:rsid w:val="00EA1CE5"/>
    <w:rsid w:val="00EC6DD3"/>
    <w:rsid w:val="00EE17DD"/>
    <w:rsid w:val="00EE19F8"/>
    <w:rsid w:val="00EF29B1"/>
    <w:rsid w:val="00F21410"/>
    <w:rsid w:val="00F34775"/>
    <w:rsid w:val="00F401AD"/>
    <w:rsid w:val="00F51778"/>
    <w:rsid w:val="00F9582B"/>
    <w:rsid w:val="00FA6353"/>
    <w:rsid w:val="00FC15EA"/>
    <w:rsid w:val="00FE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998D"/>
  <w15:chartTrackingRefBased/>
  <w15:docId w15:val="{8FB5ABD9-6C77-4E1F-832A-F2765829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914"/>
    <w:pPr>
      <w:keepNext/>
      <w:keepLines/>
      <w:spacing w:before="240" w:after="0"/>
      <w:outlineLvl w:val="0"/>
    </w:pPr>
    <w:rPr>
      <w:rFonts w:asciiTheme="majorHAnsi" w:eastAsiaTheme="majorEastAsia" w:hAnsiTheme="majorHAnsi" w:cstheme="majorBidi"/>
      <w:color w:val="00A794"/>
      <w:sz w:val="32"/>
      <w:szCs w:val="32"/>
    </w:rPr>
  </w:style>
  <w:style w:type="paragraph" w:styleId="Heading2">
    <w:name w:val="heading 2"/>
    <w:basedOn w:val="Normal"/>
    <w:next w:val="Normal"/>
    <w:link w:val="Heading2Char"/>
    <w:uiPriority w:val="9"/>
    <w:unhideWhenUsed/>
    <w:qFormat/>
    <w:rsid w:val="00357914"/>
    <w:pPr>
      <w:keepNext/>
      <w:keepLines/>
      <w:spacing w:before="40" w:after="0"/>
      <w:outlineLvl w:val="1"/>
    </w:pPr>
    <w:rPr>
      <w:rFonts w:asciiTheme="majorHAnsi" w:eastAsiaTheme="majorEastAsia" w:hAnsiTheme="majorHAnsi" w:cstheme="majorBidi"/>
      <w:color w:val="00A794"/>
      <w:sz w:val="26"/>
      <w:szCs w:val="26"/>
    </w:rPr>
  </w:style>
  <w:style w:type="paragraph" w:styleId="Heading3">
    <w:name w:val="heading 3"/>
    <w:basedOn w:val="Normal"/>
    <w:next w:val="Normal"/>
    <w:link w:val="Heading3Char"/>
    <w:uiPriority w:val="9"/>
    <w:semiHidden/>
    <w:unhideWhenUsed/>
    <w:qFormat/>
    <w:rsid w:val="003A20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3F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33D"/>
  </w:style>
  <w:style w:type="paragraph" w:styleId="Footer">
    <w:name w:val="footer"/>
    <w:basedOn w:val="Normal"/>
    <w:link w:val="FooterChar"/>
    <w:uiPriority w:val="99"/>
    <w:unhideWhenUsed/>
    <w:rsid w:val="002F2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33D"/>
  </w:style>
  <w:style w:type="paragraph" w:styleId="Caption">
    <w:name w:val="caption"/>
    <w:basedOn w:val="Normal"/>
    <w:next w:val="Normal"/>
    <w:uiPriority w:val="35"/>
    <w:unhideWhenUsed/>
    <w:qFormat/>
    <w:rsid w:val="006038EF"/>
    <w:pPr>
      <w:spacing w:after="200" w:line="240" w:lineRule="auto"/>
    </w:pPr>
    <w:rPr>
      <w:i/>
      <w:iCs/>
      <w:color w:val="44546A" w:themeColor="text2"/>
      <w:sz w:val="18"/>
      <w:szCs w:val="18"/>
    </w:rPr>
  </w:style>
  <w:style w:type="character" w:styleId="Hyperlink">
    <w:name w:val="Hyperlink"/>
    <w:basedOn w:val="DefaultParagraphFont"/>
    <w:uiPriority w:val="99"/>
    <w:unhideWhenUsed/>
    <w:rsid w:val="000B771B"/>
    <w:rPr>
      <w:color w:val="0563C1" w:themeColor="hyperlink"/>
      <w:u w:val="single"/>
    </w:rPr>
  </w:style>
  <w:style w:type="character" w:styleId="UnresolvedMention">
    <w:name w:val="Unresolved Mention"/>
    <w:basedOn w:val="DefaultParagraphFont"/>
    <w:uiPriority w:val="99"/>
    <w:semiHidden/>
    <w:unhideWhenUsed/>
    <w:rsid w:val="000B771B"/>
    <w:rPr>
      <w:color w:val="605E5C"/>
      <w:shd w:val="clear" w:color="auto" w:fill="E1DFDD"/>
    </w:rPr>
  </w:style>
  <w:style w:type="character" w:customStyle="1" w:styleId="Heading1Char">
    <w:name w:val="Heading 1 Char"/>
    <w:basedOn w:val="DefaultParagraphFont"/>
    <w:link w:val="Heading1"/>
    <w:uiPriority w:val="9"/>
    <w:rsid w:val="00357914"/>
    <w:rPr>
      <w:rFonts w:asciiTheme="majorHAnsi" w:eastAsiaTheme="majorEastAsia" w:hAnsiTheme="majorHAnsi" w:cstheme="majorBidi"/>
      <w:color w:val="00A794"/>
      <w:sz w:val="32"/>
      <w:szCs w:val="32"/>
    </w:rPr>
  </w:style>
  <w:style w:type="paragraph" w:styleId="TOCHeading">
    <w:name w:val="TOC Heading"/>
    <w:basedOn w:val="Heading1"/>
    <w:next w:val="Normal"/>
    <w:uiPriority w:val="39"/>
    <w:unhideWhenUsed/>
    <w:qFormat/>
    <w:rsid w:val="003160B4"/>
    <w:pPr>
      <w:outlineLvl w:val="9"/>
    </w:pPr>
    <w:rPr>
      <w:lang w:val="en-US"/>
    </w:rPr>
  </w:style>
  <w:style w:type="paragraph" w:styleId="TOC1">
    <w:name w:val="toc 1"/>
    <w:basedOn w:val="Normal"/>
    <w:next w:val="Normal"/>
    <w:autoRedefine/>
    <w:uiPriority w:val="39"/>
    <w:unhideWhenUsed/>
    <w:rsid w:val="00E944BD"/>
    <w:pPr>
      <w:spacing w:after="100"/>
    </w:pPr>
  </w:style>
  <w:style w:type="character" w:customStyle="1" w:styleId="Heading2Char">
    <w:name w:val="Heading 2 Char"/>
    <w:basedOn w:val="DefaultParagraphFont"/>
    <w:link w:val="Heading2"/>
    <w:uiPriority w:val="9"/>
    <w:rsid w:val="00357914"/>
    <w:rPr>
      <w:rFonts w:asciiTheme="majorHAnsi" w:eastAsiaTheme="majorEastAsia" w:hAnsiTheme="majorHAnsi" w:cstheme="majorBidi"/>
      <w:color w:val="00A794"/>
      <w:sz w:val="26"/>
      <w:szCs w:val="26"/>
    </w:rPr>
  </w:style>
  <w:style w:type="paragraph" w:styleId="TOC2">
    <w:name w:val="toc 2"/>
    <w:basedOn w:val="Normal"/>
    <w:next w:val="Normal"/>
    <w:autoRedefine/>
    <w:uiPriority w:val="39"/>
    <w:unhideWhenUsed/>
    <w:rsid w:val="004F71ED"/>
    <w:pPr>
      <w:spacing w:after="100"/>
      <w:ind w:left="220"/>
    </w:pPr>
  </w:style>
  <w:style w:type="paragraph" w:styleId="NoSpacing">
    <w:name w:val="No Spacing"/>
    <w:uiPriority w:val="1"/>
    <w:qFormat/>
    <w:rsid w:val="006A158D"/>
    <w:pPr>
      <w:spacing w:after="0" w:line="240" w:lineRule="auto"/>
    </w:pPr>
  </w:style>
  <w:style w:type="paragraph" w:styleId="ListParagraph">
    <w:name w:val="List Paragraph"/>
    <w:basedOn w:val="Normal"/>
    <w:uiPriority w:val="34"/>
    <w:qFormat/>
    <w:rsid w:val="00F34775"/>
    <w:pPr>
      <w:spacing w:after="0" w:line="240" w:lineRule="auto"/>
      <w:ind w:left="720"/>
      <w:contextualSpacing/>
    </w:pPr>
    <w:rPr>
      <w:rFonts w:eastAsiaTheme="minorEastAsia"/>
      <w:sz w:val="24"/>
      <w:szCs w:val="24"/>
      <w:lang w:val="en-US"/>
    </w:rPr>
  </w:style>
  <w:style w:type="character" w:customStyle="1" w:styleId="Heading3Char">
    <w:name w:val="Heading 3 Char"/>
    <w:basedOn w:val="DefaultParagraphFont"/>
    <w:link w:val="Heading3"/>
    <w:uiPriority w:val="9"/>
    <w:semiHidden/>
    <w:rsid w:val="003A201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3FC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84743">
      <w:bodyDiv w:val="1"/>
      <w:marLeft w:val="0"/>
      <w:marRight w:val="0"/>
      <w:marTop w:val="0"/>
      <w:marBottom w:val="0"/>
      <w:divBdr>
        <w:top w:val="none" w:sz="0" w:space="0" w:color="auto"/>
        <w:left w:val="none" w:sz="0" w:space="0" w:color="auto"/>
        <w:bottom w:val="none" w:sz="0" w:space="0" w:color="auto"/>
        <w:right w:val="none" w:sz="0" w:space="0" w:color="auto"/>
      </w:divBdr>
    </w:div>
    <w:div w:id="355933037">
      <w:bodyDiv w:val="1"/>
      <w:marLeft w:val="0"/>
      <w:marRight w:val="0"/>
      <w:marTop w:val="0"/>
      <w:marBottom w:val="0"/>
      <w:divBdr>
        <w:top w:val="none" w:sz="0" w:space="0" w:color="auto"/>
        <w:left w:val="none" w:sz="0" w:space="0" w:color="auto"/>
        <w:bottom w:val="none" w:sz="0" w:space="0" w:color="auto"/>
        <w:right w:val="none" w:sz="0" w:space="0" w:color="auto"/>
      </w:divBdr>
    </w:div>
    <w:div w:id="357239535">
      <w:bodyDiv w:val="1"/>
      <w:marLeft w:val="0"/>
      <w:marRight w:val="0"/>
      <w:marTop w:val="0"/>
      <w:marBottom w:val="0"/>
      <w:divBdr>
        <w:top w:val="none" w:sz="0" w:space="0" w:color="auto"/>
        <w:left w:val="none" w:sz="0" w:space="0" w:color="auto"/>
        <w:bottom w:val="none" w:sz="0" w:space="0" w:color="auto"/>
        <w:right w:val="none" w:sz="0" w:space="0" w:color="auto"/>
      </w:divBdr>
    </w:div>
    <w:div w:id="782114802">
      <w:bodyDiv w:val="1"/>
      <w:marLeft w:val="0"/>
      <w:marRight w:val="0"/>
      <w:marTop w:val="0"/>
      <w:marBottom w:val="0"/>
      <w:divBdr>
        <w:top w:val="none" w:sz="0" w:space="0" w:color="auto"/>
        <w:left w:val="none" w:sz="0" w:space="0" w:color="auto"/>
        <w:bottom w:val="none" w:sz="0" w:space="0" w:color="auto"/>
        <w:right w:val="none" w:sz="0" w:space="0" w:color="auto"/>
      </w:divBdr>
    </w:div>
    <w:div w:id="822161948">
      <w:bodyDiv w:val="1"/>
      <w:marLeft w:val="0"/>
      <w:marRight w:val="0"/>
      <w:marTop w:val="0"/>
      <w:marBottom w:val="0"/>
      <w:divBdr>
        <w:top w:val="none" w:sz="0" w:space="0" w:color="auto"/>
        <w:left w:val="none" w:sz="0" w:space="0" w:color="auto"/>
        <w:bottom w:val="none" w:sz="0" w:space="0" w:color="auto"/>
        <w:right w:val="none" w:sz="0" w:space="0" w:color="auto"/>
      </w:divBdr>
    </w:div>
    <w:div w:id="918565836">
      <w:bodyDiv w:val="1"/>
      <w:marLeft w:val="0"/>
      <w:marRight w:val="0"/>
      <w:marTop w:val="0"/>
      <w:marBottom w:val="0"/>
      <w:divBdr>
        <w:top w:val="none" w:sz="0" w:space="0" w:color="auto"/>
        <w:left w:val="none" w:sz="0" w:space="0" w:color="auto"/>
        <w:bottom w:val="none" w:sz="0" w:space="0" w:color="auto"/>
        <w:right w:val="none" w:sz="0" w:space="0" w:color="auto"/>
      </w:divBdr>
    </w:div>
    <w:div w:id="1049307340">
      <w:bodyDiv w:val="1"/>
      <w:marLeft w:val="0"/>
      <w:marRight w:val="0"/>
      <w:marTop w:val="0"/>
      <w:marBottom w:val="0"/>
      <w:divBdr>
        <w:top w:val="none" w:sz="0" w:space="0" w:color="auto"/>
        <w:left w:val="none" w:sz="0" w:space="0" w:color="auto"/>
        <w:bottom w:val="none" w:sz="0" w:space="0" w:color="auto"/>
        <w:right w:val="none" w:sz="0" w:space="0" w:color="auto"/>
      </w:divBdr>
    </w:div>
    <w:div w:id="1159884019">
      <w:bodyDiv w:val="1"/>
      <w:marLeft w:val="0"/>
      <w:marRight w:val="0"/>
      <w:marTop w:val="0"/>
      <w:marBottom w:val="0"/>
      <w:divBdr>
        <w:top w:val="none" w:sz="0" w:space="0" w:color="auto"/>
        <w:left w:val="none" w:sz="0" w:space="0" w:color="auto"/>
        <w:bottom w:val="none" w:sz="0" w:space="0" w:color="auto"/>
        <w:right w:val="none" w:sz="0" w:space="0" w:color="auto"/>
      </w:divBdr>
    </w:div>
    <w:div w:id="1225263872">
      <w:bodyDiv w:val="1"/>
      <w:marLeft w:val="0"/>
      <w:marRight w:val="0"/>
      <w:marTop w:val="0"/>
      <w:marBottom w:val="0"/>
      <w:divBdr>
        <w:top w:val="none" w:sz="0" w:space="0" w:color="auto"/>
        <w:left w:val="none" w:sz="0" w:space="0" w:color="auto"/>
        <w:bottom w:val="none" w:sz="0" w:space="0" w:color="auto"/>
        <w:right w:val="none" w:sz="0" w:space="0" w:color="auto"/>
      </w:divBdr>
    </w:div>
    <w:div w:id="1410879843">
      <w:bodyDiv w:val="1"/>
      <w:marLeft w:val="0"/>
      <w:marRight w:val="0"/>
      <w:marTop w:val="0"/>
      <w:marBottom w:val="0"/>
      <w:divBdr>
        <w:top w:val="none" w:sz="0" w:space="0" w:color="auto"/>
        <w:left w:val="none" w:sz="0" w:space="0" w:color="auto"/>
        <w:bottom w:val="none" w:sz="0" w:space="0" w:color="auto"/>
        <w:right w:val="none" w:sz="0" w:space="0" w:color="auto"/>
      </w:divBdr>
    </w:div>
    <w:div w:id="1425226947">
      <w:bodyDiv w:val="1"/>
      <w:marLeft w:val="0"/>
      <w:marRight w:val="0"/>
      <w:marTop w:val="0"/>
      <w:marBottom w:val="0"/>
      <w:divBdr>
        <w:top w:val="none" w:sz="0" w:space="0" w:color="auto"/>
        <w:left w:val="none" w:sz="0" w:space="0" w:color="auto"/>
        <w:bottom w:val="none" w:sz="0" w:space="0" w:color="auto"/>
        <w:right w:val="none" w:sz="0" w:space="0" w:color="auto"/>
      </w:divBdr>
    </w:div>
    <w:div w:id="1512645386">
      <w:bodyDiv w:val="1"/>
      <w:marLeft w:val="0"/>
      <w:marRight w:val="0"/>
      <w:marTop w:val="0"/>
      <w:marBottom w:val="0"/>
      <w:divBdr>
        <w:top w:val="none" w:sz="0" w:space="0" w:color="auto"/>
        <w:left w:val="none" w:sz="0" w:space="0" w:color="auto"/>
        <w:bottom w:val="none" w:sz="0" w:space="0" w:color="auto"/>
        <w:right w:val="none" w:sz="0" w:space="0" w:color="auto"/>
      </w:divBdr>
    </w:div>
    <w:div w:id="1598369755">
      <w:bodyDiv w:val="1"/>
      <w:marLeft w:val="0"/>
      <w:marRight w:val="0"/>
      <w:marTop w:val="0"/>
      <w:marBottom w:val="0"/>
      <w:divBdr>
        <w:top w:val="none" w:sz="0" w:space="0" w:color="auto"/>
        <w:left w:val="none" w:sz="0" w:space="0" w:color="auto"/>
        <w:bottom w:val="none" w:sz="0" w:space="0" w:color="auto"/>
        <w:right w:val="none" w:sz="0" w:space="0" w:color="auto"/>
      </w:divBdr>
    </w:div>
    <w:div w:id="1789229376">
      <w:bodyDiv w:val="1"/>
      <w:marLeft w:val="0"/>
      <w:marRight w:val="0"/>
      <w:marTop w:val="0"/>
      <w:marBottom w:val="0"/>
      <w:divBdr>
        <w:top w:val="none" w:sz="0" w:space="0" w:color="auto"/>
        <w:left w:val="none" w:sz="0" w:space="0" w:color="auto"/>
        <w:bottom w:val="none" w:sz="0" w:space="0" w:color="auto"/>
        <w:right w:val="none" w:sz="0" w:space="0" w:color="auto"/>
      </w:divBdr>
    </w:div>
    <w:div w:id="19369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8435a8b-28fc-4ccc-951d-40ef1d4111a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21D1EDF8D24E42909425C43E3CDD15" ma:contentTypeVersion="17" ma:contentTypeDescription="Create a new document." ma:contentTypeScope="" ma:versionID="7e72dc178e06af3e875d0d1b415a6422">
  <xsd:schema xmlns:xsd="http://www.w3.org/2001/XMLSchema" xmlns:xs="http://www.w3.org/2001/XMLSchema" xmlns:p="http://schemas.microsoft.com/office/2006/metadata/properties" xmlns:ns3="f8435a8b-28fc-4ccc-951d-40ef1d4111aa" xmlns:ns4="bc9b489b-cf1e-44fe-a600-d5f4e6eb58e5" targetNamespace="http://schemas.microsoft.com/office/2006/metadata/properties" ma:root="true" ma:fieldsID="223e592d3b1479e62c001d9aa33bd233" ns3:_="" ns4:_="">
    <xsd:import namespace="f8435a8b-28fc-4ccc-951d-40ef1d4111aa"/>
    <xsd:import namespace="bc9b489b-cf1e-44fe-a600-d5f4e6eb58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a8b-28fc-4ccc-951d-40ef1d411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b489b-cf1e-44fe-a600-d5f4e6eb58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5522C-95BD-4B2E-9098-2932198AA62C}">
  <ds:schemaRefs>
    <ds:schemaRef ds:uri="http://schemas.microsoft.com/sharepoint/v3/contenttype/forms"/>
  </ds:schemaRefs>
</ds:datastoreItem>
</file>

<file path=customXml/itemProps2.xml><?xml version="1.0" encoding="utf-8"?>
<ds:datastoreItem xmlns:ds="http://schemas.openxmlformats.org/officeDocument/2006/customXml" ds:itemID="{2367740F-54E7-400A-88C9-AC96B8908920}">
  <ds:schemaRefs>
    <ds:schemaRef ds:uri="http://schemas.microsoft.com/office/2006/metadata/properties"/>
    <ds:schemaRef ds:uri="http://schemas.microsoft.com/office/infopath/2007/PartnerControls"/>
    <ds:schemaRef ds:uri="f8435a8b-28fc-4ccc-951d-40ef1d4111aa"/>
  </ds:schemaRefs>
</ds:datastoreItem>
</file>

<file path=customXml/itemProps3.xml><?xml version="1.0" encoding="utf-8"?>
<ds:datastoreItem xmlns:ds="http://schemas.openxmlformats.org/officeDocument/2006/customXml" ds:itemID="{E57083E6-0CE8-422F-8A07-E4F26CCAA5BE}">
  <ds:schemaRefs>
    <ds:schemaRef ds:uri="http://schemas.openxmlformats.org/officeDocument/2006/bibliography"/>
  </ds:schemaRefs>
</ds:datastoreItem>
</file>

<file path=customXml/itemProps4.xml><?xml version="1.0" encoding="utf-8"?>
<ds:datastoreItem xmlns:ds="http://schemas.openxmlformats.org/officeDocument/2006/customXml" ds:itemID="{5C47F3BB-9D91-4AA6-8664-EAE235060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5a8b-28fc-4ccc-951d-40ef1d4111aa"/>
    <ds:schemaRef ds:uri="bc9b489b-cf1e-44fe-a600-d5f4e6eb5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4081</TotalTime>
  <Pages>17</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Price</dc:creator>
  <cp:keywords/>
  <dc:description/>
  <cp:lastModifiedBy>Derek Price</cp:lastModifiedBy>
  <cp:revision>11</cp:revision>
  <cp:lastPrinted>2024-01-23T21:47:00Z</cp:lastPrinted>
  <dcterms:created xsi:type="dcterms:W3CDTF">2024-11-15T22:03:00Z</dcterms:created>
  <dcterms:modified xsi:type="dcterms:W3CDTF">2024-11-20T14:25:00Z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0x0101005821D1EDF8D24E42909425C43E3CDD15</vt:lpwstr>
  </property>
</Properties>
</file>